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E6596" w14:textId="77777777" w:rsidR="002B2D84" w:rsidRDefault="00B55BC8" w:rsidP="002B2D84">
      <w:pPr>
        <w:pStyle w:val="Heading6"/>
        <w:rPr>
          <w:rFonts w:cs="Arial"/>
          <w:bCs/>
          <w:color w:val="auto"/>
          <w:szCs w:val="36"/>
        </w:rPr>
      </w:pPr>
      <w:r>
        <w:rPr>
          <w:rFonts w:cs="Arial"/>
          <w:bCs/>
          <w:color w:val="auto"/>
          <w:szCs w:val="36"/>
        </w:rPr>
        <w:t xml:space="preserve">  </w:t>
      </w:r>
      <w:r w:rsidR="002B2D84" w:rsidRPr="00F53DD2">
        <w:rPr>
          <w:rFonts w:cs="Arial"/>
          <w:bCs/>
          <w:color w:val="auto"/>
          <w:szCs w:val="36"/>
        </w:rPr>
        <w:t>Emergency Action Plan</w:t>
      </w:r>
      <w:r w:rsidR="00074A0C">
        <w:rPr>
          <w:rFonts w:cs="Arial"/>
          <w:bCs/>
          <w:color w:val="auto"/>
          <w:szCs w:val="36"/>
        </w:rPr>
        <w:t xml:space="preserve"> </w:t>
      </w:r>
    </w:p>
    <w:p w14:paraId="08DBDB3A" w14:textId="77777777" w:rsidR="00074A0C" w:rsidRPr="00C77FE0" w:rsidRDefault="00074A0C" w:rsidP="00C77FE0">
      <w:pPr>
        <w:pStyle w:val="NormalWeb"/>
        <w:spacing w:before="0" w:beforeAutospacing="0" w:after="0" w:afterAutospacing="0"/>
        <w:rPr>
          <w:rFonts w:ascii="Verdana" w:hAnsi="Verdana"/>
          <w:color w:val="auto"/>
        </w:rPr>
      </w:pPr>
      <w:r w:rsidRPr="00C77FE0">
        <w:rPr>
          <w:rFonts w:ascii="Verdana" w:hAnsi="Verdana"/>
          <w:color w:val="auto"/>
        </w:rPr>
        <w:t xml:space="preserve">This document </w:t>
      </w:r>
      <w:r w:rsidR="00EE6C40" w:rsidRPr="00C77FE0">
        <w:rPr>
          <w:rFonts w:ascii="Verdana" w:hAnsi="Verdana"/>
          <w:color w:val="auto"/>
        </w:rPr>
        <w:t>can be used for sessions held at managed venues or venues where there are no staff</w:t>
      </w:r>
      <w:r w:rsidR="004D08D3" w:rsidRPr="00C77FE0">
        <w:rPr>
          <w:rFonts w:ascii="Verdana" w:hAnsi="Verdana"/>
          <w:color w:val="auto"/>
        </w:rPr>
        <w:t>.</w:t>
      </w:r>
      <w:r w:rsidR="00EE6C40" w:rsidRPr="00C77FE0">
        <w:rPr>
          <w:rFonts w:ascii="Verdana" w:hAnsi="Verdana"/>
          <w:color w:val="auto"/>
        </w:rPr>
        <w:t xml:space="preserve">  Where the coach is ultimately responsible for health and safety there is greater onus on them to ensure that safety provision is adequate.</w:t>
      </w:r>
      <w:r w:rsidR="00FC7004" w:rsidRPr="00C77FE0">
        <w:rPr>
          <w:rFonts w:ascii="Verdana" w:hAnsi="Verdana"/>
          <w:color w:val="auto"/>
        </w:rPr>
        <w:t xml:space="preserve">  EAP should be read in conjunction with the Risk Assessment.</w:t>
      </w:r>
    </w:p>
    <w:p w14:paraId="7575E83B" w14:textId="77777777" w:rsidR="002B2D84" w:rsidRPr="00AF728F" w:rsidRDefault="002B2D84" w:rsidP="002B2D84">
      <w:pPr>
        <w:rPr>
          <w:rFonts w:cs="Arial"/>
          <w:b/>
          <w:bCs/>
          <w:color w:val="auto"/>
          <w:sz w:val="28"/>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530"/>
        <w:gridCol w:w="1388"/>
        <w:gridCol w:w="2385"/>
        <w:gridCol w:w="973"/>
        <w:gridCol w:w="1828"/>
        <w:gridCol w:w="2210"/>
      </w:tblGrid>
      <w:tr w:rsidR="002B2D84" w:rsidRPr="00AF728F" w14:paraId="2223EE97" w14:textId="77777777" w:rsidTr="00CA1351">
        <w:trPr>
          <w:trHeight w:val="408"/>
        </w:trPr>
        <w:tc>
          <w:tcPr>
            <w:tcW w:w="2918" w:type="dxa"/>
            <w:gridSpan w:val="2"/>
            <w:shd w:val="clear" w:color="auto" w:fill="E6E6E6"/>
            <w:vAlign w:val="center"/>
          </w:tcPr>
          <w:p w14:paraId="475B070F" w14:textId="77777777" w:rsidR="002B2D84" w:rsidRPr="00AF728F" w:rsidRDefault="00074A0C" w:rsidP="00E059F1">
            <w:pPr>
              <w:pStyle w:val="CommentText"/>
              <w:jc w:val="right"/>
              <w:rPr>
                <w:rFonts w:cs="Arial"/>
                <w:color w:val="auto"/>
                <w:szCs w:val="24"/>
              </w:rPr>
            </w:pPr>
            <w:r>
              <w:rPr>
                <w:rFonts w:cs="Arial"/>
                <w:color w:val="auto"/>
                <w:szCs w:val="24"/>
              </w:rPr>
              <w:t>Venue</w:t>
            </w:r>
            <w:r w:rsidR="007644D8">
              <w:rPr>
                <w:rFonts w:cs="Arial"/>
                <w:color w:val="auto"/>
                <w:szCs w:val="24"/>
              </w:rPr>
              <w:t>:</w:t>
            </w:r>
          </w:p>
        </w:tc>
        <w:tc>
          <w:tcPr>
            <w:tcW w:w="7396" w:type="dxa"/>
            <w:gridSpan w:val="4"/>
            <w:vAlign w:val="center"/>
          </w:tcPr>
          <w:p w14:paraId="0A2AAC62" w14:textId="627E8ACF" w:rsidR="002B2D84" w:rsidRPr="00355AE5" w:rsidRDefault="00B37110" w:rsidP="00E059F1">
            <w:pPr>
              <w:pStyle w:val="HeadingC"/>
              <w:rPr>
                <w:b w:val="0"/>
                <w:bCs/>
                <w:color w:val="auto"/>
                <w:szCs w:val="24"/>
              </w:rPr>
            </w:pPr>
            <w:r>
              <w:rPr>
                <w:b w:val="0"/>
                <w:bCs/>
                <w:color w:val="auto"/>
                <w:szCs w:val="24"/>
              </w:rPr>
              <w:t>The Quarry</w:t>
            </w:r>
          </w:p>
        </w:tc>
      </w:tr>
      <w:tr w:rsidR="00467475" w:rsidRPr="00AF728F" w14:paraId="0EAC444F" w14:textId="77777777" w:rsidTr="00CA1351">
        <w:trPr>
          <w:trHeight w:val="414"/>
        </w:trPr>
        <w:tc>
          <w:tcPr>
            <w:tcW w:w="2918" w:type="dxa"/>
            <w:gridSpan w:val="2"/>
            <w:shd w:val="clear" w:color="auto" w:fill="E6E6E6"/>
            <w:vAlign w:val="center"/>
          </w:tcPr>
          <w:p w14:paraId="5784D92A" w14:textId="77777777" w:rsidR="00467475" w:rsidRDefault="00467475" w:rsidP="00467475">
            <w:pPr>
              <w:pStyle w:val="CommentText"/>
              <w:jc w:val="right"/>
              <w:rPr>
                <w:rFonts w:cs="Arial"/>
                <w:color w:val="auto"/>
                <w:szCs w:val="24"/>
              </w:rPr>
            </w:pPr>
            <w:r>
              <w:rPr>
                <w:rFonts w:cs="Arial"/>
                <w:color w:val="auto"/>
                <w:szCs w:val="24"/>
              </w:rPr>
              <w:t xml:space="preserve"> EAP created by:</w:t>
            </w:r>
          </w:p>
        </w:tc>
        <w:tc>
          <w:tcPr>
            <w:tcW w:w="3358" w:type="dxa"/>
            <w:gridSpan w:val="2"/>
            <w:vAlign w:val="center"/>
          </w:tcPr>
          <w:p w14:paraId="1E8C16F2" w14:textId="5D9FB28C" w:rsidR="00467475" w:rsidRPr="00355AE5" w:rsidRDefault="00B37110" w:rsidP="00E059F1">
            <w:pPr>
              <w:pStyle w:val="HeadingC"/>
              <w:rPr>
                <w:b w:val="0"/>
                <w:bCs/>
                <w:color w:val="auto"/>
                <w:szCs w:val="24"/>
              </w:rPr>
            </w:pPr>
            <w:r>
              <w:rPr>
                <w:b w:val="0"/>
                <w:bCs/>
                <w:color w:val="auto"/>
                <w:szCs w:val="24"/>
              </w:rPr>
              <w:t>Sorrel Williams</w:t>
            </w:r>
          </w:p>
        </w:tc>
        <w:tc>
          <w:tcPr>
            <w:tcW w:w="1828" w:type="dxa"/>
            <w:shd w:val="clear" w:color="auto" w:fill="F2F2F2" w:themeFill="background1" w:themeFillShade="F2"/>
            <w:vAlign w:val="center"/>
          </w:tcPr>
          <w:p w14:paraId="7F5910F6" w14:textId="77777777" w:rsidR="00467475" w:rsidRPr="00355AE5" w:rsidRDefault="00467475" w:rsidP="00E059F1">
            <w:pPr>
              <w:pStyle w:val="HeadingC"/>
              <w:rPr>
                <w:b w:val="0"/>
                <w:bCs/>
                <w:color w:val="auto"/>
                <w:szCs w:val="24"/>
              </w:rPr>
            </w:pPr>
            <w:r w:rsidRPr="00355AE5">
              <w:rPr>
                <w:b w:val="0"/>
                <w:bCs/>
                <w:color w:val="auto"/>
                <w:szCs w:val="24"/>
              </w:rPr>
              <w:t>Date Created:</w:t>
            </w:r>
          </w:p>
        </w:tc>
        <w:tc>
          <w:tcPr>
            <w:tcW w:w="2210" w:type="dxa"/>
            <w:vAlign w:val="center"/>
          </w:tcPr>
          <w:p w14:paraId="16EC9F69" w14:textId="2269E1C0" w:rsidR="00467475" w:rsidRPr="00355AE5" w:rsidRDefault="00B37110" w:rsidP="00E059F1">
            <w:pPr>
              <w:pStyle w:val="HeadingC"/>
              <w:rPr>
                <w:b w:val="0"/>
                <w:bCs/>
                <w:color w:val="auto"/>
                <w:szCs w:val="24"/>
              </w:rPr>
            </w:pPr>
            <w:r>
              <w:rPr>
                <w:b w:val="0"/>
                <w:bCs/>
                <w:color w:val="auto"/>
                <w:szCs w:val="24"/>
              </w:rPr>
              <w:t>4 July 2023</w:t>
            </w:r>
          </w:p>
        </w:tc>
      </w:tr>
      <w:tr w:rsidR="00074A0C" w:rsidRPr="00AF728F" w14:paraId="25630BD1" w14:textId="77777777" w:rsidTr="00CA1351">
        <w:trPr>
          <w:trHeight w:val="1101"/>
        </w:trPr>
        <w:tc>
          <w:tcPr>
            <w:tcW w:w="2918" w:type="dxa"/>
            <w:gridSpan w:val="2"/>
            <w:shd w:val="clear" w:color="auto" w:fill="E6E6E6"/>
            <w:vAlign w:val="center"/>
          </w:tcPr>
          <w:p w14:paraId="01C530EB" w14:textId="77777777" w:rsidR="007644D8" w:rsidRDefault="00074A0C" w:rsidP="00E059F1">
            <w:pPr>
              <w:pStyle w:val="CommentText"/>
              <w:jc w:val="right"/>
              <w:rPr>
                <w:rFonts w:cs="Arial"/>
                <w:color w:val="auto"/>
                <w:szCs w:val="24"/>
              </w:rPr>
            </w:pPr>
            <w:r>
              <w:rPr>
                <w:rFonts w:cs="Arial"/>
                <w:color w:val="auto"/>
                <w:szCs w:val="24"/>
              </w:rPr>
              <w:t>Venue Address</w:t>
            </w:r>
            <w:r w:rsidR="007644D8">
              <w:rPr>
                <w:rFonts w:cs="Arial"/>
                <w:color w:val="auto"/>
                <w:szCs w:val="24"/>
              </w:rPr>
              <w:t>:</w:t>
            </w:r>
            <w:r>
              <w:rPr>
                <w:rFonts w:cs="Arial"/>
                <w:color w:val="auto"/>
                <w:szCs w:val="24"/>
              </w:rPr>
              <w:t xml:space="preserve"> </w:t>
            </w:r>
          </w:p>
          <w:p w14:paraId="04F24CEA" w14:textId="77777777" w:rsidR="00074A0C" w:rsidRPr="00F53DD2" w:rsidRDefault="007644D8" w:rsidP="00E059F1">
            <w:pPr>
              <w:pStyle w:val="CommentText"/>
              <w:jc w:val="right"/>
              <w:rPr>
                <w:rFonts w:cs="Arial"/>
                <w:color w:val="auto"/>
                <w:szCs w:val="24"/>
              </w:rPr>
            </w:pPr>
            <w:r>
              <w:rPr>
                <w:rFonts w:cs="Arial"/>
                <w:color w:val="auto"/>
                <w:szCs w:val="24"/>
              </w:rPr>
              <w:t>(Inc. Post</w:t>
            </w:r>
            <w:r w:rsidR="00074A0C">
              <w:rPr>
                <w:rFonts w:cs="Arial"/>
                <w:color w:val="auto"/>
                <w:szCs w:val="24"/>
              </w:rPr>
              <w:t>code</w:t>
            </w:r>
            <w:r w:rsidR="004D08D3">
              <w:rPr>
                <w:rFonts w:cs="Arial"/>
                <w:color w:val="auto"/>
                <w:szCs w:val="24"/>
              </w:rPr>
              <w:t>/ Grid Reference</w:t>
            </w:r>
            <w:r>
              <w:rPr>
                <w:rFonts w:cs="Arial"/>
                <w:color w:val="auto"/>
                <w:szCs w:val="24"/>
              </w:rPr>
              <w:t>)</w:t>
            </w:r>
          </w:p>
        </w:tc>
        <w:tc>
          <w:tcPr>
            <w:tcW w:w="7396" w:type="dxa"/>
            <w:gridSpan w:val="4"/>
            <w:vAlign w:val="center"/>
          </w:tcPr>
          <w:p w14:paraId="2C286979" w14:textId="2E6AE464" w:rsidR="00B55BC8" w:rsidRPr="00355AE5" w:rsidRDefault="00B37110" w:rsidP="00355AE5">
            <w:pPr>
              <w:pStyle w:val="HeadingC"/>
            </w:pPr>
            <w:r>
              <w:rPr>
                <w:b w:val="0"/>
                <w:bCs/>
                <w:color w:val="auto"/>
                <w:szCs w:val="24"/>
              </w:rPr>
              <w:t>The Quarry, Shrewsbury, SY1 1JA</w:t>
            </w:r>
          </w:p>
        </w:tc>
      </w:tr>
      <w:tr w:rsidR="00074A0C" w:rsidRPr="00AF728F" w14:paraId="7F6886CE" w14:textId="77777777" w:rsidTr="00EE6C40">
        <w:trPr>
          <w:trHeight w:val="585"/>
        </w:trPr>
        <w:tc>
          <w:tcPr>
            <w:tcW w:w="2918" w:type="dxa"/>
            <w:gridSpan w:val="2"/>
            <w:shd w:val="clear" w:color="auto" w:fill="E6E6E6"/>
            <w:vAlign w:val="center"/>
          </w:tcPr>
          <w:p w14:paraId="63C927FE" w14:textId="77777777" w:rsidR="00074A0C" w:rsidRPr="00F53DD2" w:rsidRDefault="007644D8" w:rsidP="00E059F1">
            <w:pPr>
              <w:pStyle w:val="CommentText"/>
              <w:jc w:val="right"/>
              <w:rPr>
                <w:rFonts w:cs="Arial"/>
                <w:color w:val="auto"/>
                <w:szCs w:val="24"/>
              </w:rPr>
            </w:pPr>
            <w:r>
              <w:rPr>
                <w:rFonts w:cs="Arial"/>
                <w:color w:val="auto"/>
                <w:szCs w:val="24"/>
              </w:rPr>
              <w:t>Type(s) of Activity this EAP applies to:</w:t>
            </w:r>
          </w:p>
        </w:tc>
        <w:tc>
          <w:tcPr>
            <w:tcW w:w="7396" w:type="dxa"/>
            <w:gridSpan w:val="4"/>
            <w:vAlign w:val="center"/>
          </w:tcPr>
          <w:p w14:paraId="371017A9" w14:textId="30BB3C8E" w:rsidR="00074A0C" w:rsidRPr="00355AE5" w:rsidRDefault="00B55BC8" w:rsidP="00E059F1">
            <w:pPr>
              <w:pStyle w:val="HeadingC"/>
              <w:rPr>
                <w:b w:val="0"/>
                <w:bCs/>
                <w:color w:val="auto"/>
                <w:szCs w:val="24"/>
              </w:rPr>
            </w:pPr>
            <w:r w:rsidRPr="00355AE5">
              <w:rPr>
                <w:b w:val="0"/>
                <w:bCs/>
                <w:color w:val="auto"/>
                <w:szCs w:val="24"/>
              </w:rPr>
              <w:t>Club Running Sessions</w:t>
            </w:r>
          </w:p>
        </w:tc>
      </w:tr>
      <w:tr w:rsidR="00CA1351" w:rsidRPr="00AF728F" w14:paraId="7FCA4BB1" w14:textId="77777777" w:rsidTr="00CA1351">
        <w:trPr>
          <w:trHeight w:val="1108"/>
        </w:trPr>
        <w:tc>
          <w:tcPr>
            <w:tcW w:w="2918" w:type="dxa"/>
            <w:gridSpan w:val="2"/>
            <w:shd w:val="clear" w:color="auto" w:fill="E6E6E6"/>
            <w:vAlign w:val="center"/>
          </w:tcPr>
          <w:p w14:paraId="680899EC" w14:textId="77777777" w:rsidR="00CA1351" w:rsidRDefault="00CA1351" w:rsidP="00E059F1">
            <w:pPr>
              <w:pStyle w:val="CommentText"/>
              <w:jc w:val="right"/>
              <w:rPr>
                <w:rFonts w:cs="Arial"/>
                <w:color w:val="auto"/>
                <w:szCs w:val="24"/>
              </w:rPr>
            </w:pPr>
            <w:r>
              <w:rPr>
                <w:rFonts w:cs="Arial"/>
                <w:color w:val="auto"/>
                <w:szCs w:val="24"/>
              </w:rPr>
              <w:t>Who is ultimately responsible for Health &amp; Safety during these sessions:</w:t>
            </w:r>
          </w:p>
        </w:tc>
        <w:tc>
          <w:tcPr>
            <w:tcW w:w="2385" w:type="dxa"/>
            <w:vAlign w:val="center"/>
          </w:tcPr>
          <w:p w14:paraId="2D05F423" w14:textId="20C1155F" w:rsidR="00CA1351" w:rsidRDefault="00B37110" w:rsidP="00E059F1">
            <w:pPr>
              <w:pStyle w:val="HeadingC"/>
              <w:rPr>
                <w:color w:val="auto"/>
              </w:rPr>
            </w:pPr>
            <w:r>
              <w:rPr>
                <w:color w:val="auto"/>
              </w:rPr>
              <w:fldChar w:fldCharType="begin">
                <w:ffData>
                  <w:name w:val=""/>
                  <w:enabled/>
                  <w:calcOnExit w:val="0"/>
                  <w:checkBox>
                    <w:sizeAuto/>
                    <w:default w:val="0"/>
                  </w:checkBox>
                </w:ffData>
              </w:fldChar>
            </w:r>
            <w:r>
              <w:rPr>
                <w:color w:val="auto"/>
              </w:rPr>
              <w:instrText xml:space="preserve"> FORMCHECKBOX </w:instrText>
            </w:r>
            <w:r w:rsidR="0089478A">
              <w:rPr>
                <w:color w:val="auto"/>
              </w:rPr>
            </w:r>
            <w:r w:rsidR="0089478A">
              <w:rPr>
                <w:color w:val="auto"/>
              </w:rPr>
              <w:fldChar w:fldCharType="separate"/>
            </w:r>
            <w:r>
              <w:rPr>
                <w:color w:val="auto"/>
              </w:rPr>
              <w:fldChar w:fldCharType="end"/>
            </w:r>
            <w:r w:rsidR="00CA1351">
              <w:rPr>
                <w:color w:val="auto"/>
              </w:rPr>
              <w:t xml:space="preserve"> </w:t>
            </w:r>
            <w:r w:rsidR="00CA1351" w:rsidRPr="00355AE5">
              <w:rPr>
                <w:b w:val="0"/>
                <w:color w:val="auto"/>
              </w:rPr>
              <w:t>Venue Staff</w:t>
            </w:r>
          </w:p>
          <w:p w14:paraId="5873B0CA" w14:textId="77777777" w:rsidR="00CA1351" w:rsidRDefault="00B55BC8" w:rsidP="00EE6C40">
            <w:pPr>
              <w:rPr>
                <w:rFonts w:cs="Arial"/>
                <w:color w:val="auto"/>
              </w:rPr>
            </w:pPr>
            <w:r>
              <w:rPr>
                <w:rFonts w:cs="Arial"/>
                <w:color w:val="auto"/>
              </w:rPr>
              <w:fldChar w:fldCharType="begin">
                <w:ffData>
                  <w:name w:val="Check1"/>
                  <w:enabled/>
                  <w:calcOnExit w:val="0"/>
                  <w:checkBox>
                    <w:sizeAuto/>
                    <w:default w:val="1"/>
                  </w:checkBox>
                </w:ffData>
              </w:fldChar>
            </w:r>
            <w:bookmarkStart w:id="0" w:name="Check1"/>
            <w:r>
              <w:rPr>
                <w:rFonts w:cs="Arial"/>
                <w:color w:val="auto"/>
              </w:rPr>
              <w:instrText xml:space="preserve"> FORMCHECKBOX </w:instrText>
            </w:r>
            <w:r w:rsidR="0089478A">
              <w:rPr>
                <w:rFonts w:cs="Arial"/>
                <w:color w:val="auto"/>
              </w:rPr>
            </w:r>
            <w:r w:rsidR="0089478A">
              <w:rPr>
                <w:rFonts w:cs="Arial"/>
                <w:color w:val="auto"/>
              </w:rPr>
              <w:fldChar w:fldCharType="separate"/>
            </w:r>
            <w:r>
              <w:rPr>
                <w:rFonts w:cs="Arial"/>
                <w:color w:val="auto"/>
              </w:rPr>
              <w:fldChar w:fldCharType="end"/>
            </w:r>
            <w:bookmarkEnd w:id="0"/>
            <w:r w:rsidR="00CA1351">
              <w:rPr>
                <w:rFonts w:cs="Arial"/>
                <w:color w:val="auto"/>
              </w:rPr>
              <w:t xml:space="preserve"> Coaching Staff</w:t>
            </w:r>
          </w:p>
          <w:p w14:paraId="6952198F" w14:textId="77777777" w:rsidR="00CA1351" w:rsidRDefault="00CA1351" w:rsidP="00EE6C40">
            <w:pPr>
              <w:rPr>
                <w:rFonts w:cs="Arial"/>
                <w:color w:val="auto"/>
              </w:rPr>
            </w:pPr>
            <w:r w:rsidRPr="00F53DD2">
              <w:rPr>
                <w:rFonts w:cs="Arial"/>
                <w:color w:val="auto"/>
              </w:rPr>
              <w:fldChar w:fldCharType="begin">
                <w:ffData>
                  <w:name w:val="Check1"/>
                  <w:enabled/>
                  <w:calcOnExit w:val="0"/>
                  <w:checkBox>
                    <w:sizeAuto/>
                    <w:default w:val="0"/>
                  </w:checkBox>
                </w:ffData>
              </w:fldChar>
            </w:r>
            <w:r w:rsidRPr="00F53DD2">
              <w:rPr>
                <w:rFonts w:cs="Arial"/>
                <w:color w:val="auto"/>
              </w:rPr>
              <w:instrText xml:space="preserve"> FORMCHECKBOX </w:instrText>
            </w:r>
            <w:r w:rsidR="0089478A">
              <w:rPr>
                <w:rFonts w:cs="Arial"/>
                <w:color w:val="auto"/>
              </w:rPr>
            </w:r>
            <w:r w:rsidR="0089478A">
              <w:rPr>
                <w:rFonts w:cs="Arial"/>
                <w:color w:val="auto"/>
              </w:rPr>
              <w:fldChar w:fldCharType="separate"/>
            </w:r>
            <w:r w:rsidRPr="00F53DD2">
              <w:rPr>
                <w:rFonts w:cs="Arial"/>
                <w:color w:val="auto"/>
              </w:rPr>
              <w:fldChar w:fldCharType="end"/>
            </w:r>
            <w:r>
              <w:rPr>
                <w:rFonts w:cs="Arial"/>
                <w:color w:val="auto"/>
              </w:rPr>
              <w:t xml:space="preserve"> Other</w:t>
            </w:r>
          </w:p>
          <w:p w14:paraId="0DAB7D89" w14:textId="77777777" w:rsidR="00CA1351" w:rsidRPr="00EE6C40" w:rsidRDefault="00CA1351" w:rsidP="00CA1351">
            <w:pPr>
              <w:jc w:val="right"/>
            </w:pPr>
            <w:r>
              <w:rPr>
                <w:rFonts w:cs="Arial"/>
                <w:color w:val="auto"/>
              </w:rPr>
              <w:t>Comments:</w:t>
            </w:r>
          </w:p>
        </w:tc>
        <w:tc>
          <w:tcPr>
            <w:tcW w:w="5011" w:type="dxa"/>
            <w:gridSpan w:val="3"/>
            <w:vAlign w:val="center"/>
          </w:tcPr>
          <w:p w14:paraId="06FBAA8B" w14:textId="099BB9D3" w:rsidR="00CA1351" w:rsidRPr="00355AE5" w:rsidRDefault="00B37110" w:rsidP="00355AE5">
            <w:pPr>
              <w:pStyle w:val="HeadingC"/>
              <w:rPr>
                <w:b w:val="0"/>
                <w:bCs/>
                <w:color w:val="auto"/>
                <w:szCs w:val="24"/>
              </w:rPr>
            </w:pPr>
            <w:r>
              <w:rPr>
                <w:b w:val="0"/>
                <w:bCs/>
                <w:color w:val="auto"/>
                <w:szCs w:val="24"/>
              </w:rPr>
              <w:t>Unmanaged venue but First Aid available from Fitness and Leisure Centre</w:t>
            </w:r>
            <w:r w:rsidR="00355AE5">
              <w:rPr>
                <w:b w:val="0"/>
                <w:bCs/>
                <w:color w:val="auto"/>
                <w:szCs w:val="24"/>
              </w:rPr>
              <w:t xml:space="preserve"> </w:t>
            </w:r>
          </w:p>
        </w:tc>
      </w:tr>
      <w:tr w:rsidR="00EE6C40" w:rsidRPr="00AF728F" w14:paraId="4F0449FF" w14:textId="77777777" w:rsidTr="00EE6C40">
        <w:trPr>
          <w:trHeight w:val="585"/>
        </w:trPr>
        <w:tc>
          <w:tcPr>
            <w:tcW w:w="2918" w:type="dxa"/>
            <w:gridSpan w:val="2"/>
            <w:shd w:val="clear" w:color="auto" w:fill="E6E6E6"/>
            <w:vAlign w:val="center"/>
          </w:tcPr>
          <w:p w14:paraId="0EC6C428" w14:textId="77777777" w:rsidR="00EE6C40" w:rsidRDefault="00CA1351" w:rsidP="00EE6C40">
            <w:pPr>
              <w:pStyle w:val="CommentText"/>
              <w:jc w:val="right"/>
              <w:rPr>
                <w:rFonts w:cs="Arial"/>
                <w:color w:val="auto"/>
                <w:szCs w:val="24"/>
              </w:rPr>
            </w:pPr>
            <w:r>
              <w:rPr>
                <w:rFonts w:cs="Arial"/>
                <w:color w:val="auto"/>
                <w:szCs w:val="24"/>
              </w:rPr>
              <w:t>How will venue staff be contacted in emergency:</w:t>
            </w:r>
          </w:p>
        </w:tc>
        <w:tc>
          <w:tcPr>
            <w:tcW w:w="7396" w:type="dxa"/>
            <w:gridSpan w:val="4"/>
            <w:vAlign w:val="center"/>
          </w:tcPr>
          <w:p w14:paraId="7A5FF9EF" w14:textId="77777777" w:rsidR="00EE6C40" w:rsidRPr="00355AE5" w:rsidRDefault="00B55BC8" w:rsidP="00EE6C40">
            <w:pPr>
              <w:pStyle w:val="HeadingC"/>
              <w:rPr>
                <w:b w:val="0"/>
                <w:bCs/>
                <w:color w:val="auto"/>
                <w:szCs w:val="24"/>
              </w:rPr>
            </w:pPr>
            <w:r w:rsidRPr="00355AE5">
              <w:rPr>
                <w:b w:val="0"/>
                <w:bCs/>
                <w:color w:val="auto"/>
                <w:szCs w:val="24"/>
              </w:rPr>
              <w:t>N/A</w:t>
            </w:r>
          </w:p>
        </w:tc>
      </w:tr>
      <w:tr w:rsidR="00CA1351" w:rsidRPr="00AF728F" w14:paraId="7289ACA1" w14:textId="77777777" w:rsidTr="00EE6C40">
        <w:trPr>
          <w:trHeight w:val="585"/>
        </w:trPr>
        <w:tc>
          <w:tcPr>
            <w:tcW w:w="2918" w:type="dxa"/>
            <w:gridSpan w:val="2"/>
            <w:shd w:val="clear" w:color="auto" w:fill="E6E6E6"/>
            <w:vAlign w:val="center"/>
          </w:tcPr>
          <w:p w14:paraId="7297A55C" w14:textId="77777777" w:rsidR="00CA1351" w:rsidRDefault="00CA1351" w:rsidP="00CA1351">
            <w:pPr>
              <w:pStyle w:val="CommentText"/>
              <w:jc w:val="right"/>
              <w:rPr>
                <w:rFonts w:cs="Arial"/>
                <w:color w:val="auto"/>
                <w:szCs w:val="24"/>
              </w:rPr>
            </w:pPr>
            <w:r>
              <w:rPr>
                <w:rFonts w:cs="Arial"/>
                <w:color w:val="auto"/>
                <w:szCs w:val="24"/>
              </w:rPr>
              <w:t>Location of Phone/Mobile Reception Tested:</w:t>
            </w:r>
          </w:p>
        </w:tc>
        <w:tc>
          <w:tcPr>
            <w:tcW w:w="7396" w:type="dxa"/>
            <w:gridSpan w:val="4"/>
            <w:vAlign w:val="center"/>
          </w:tcPr>
          <w:p w14:paraId="3EAF9F93" w14:textId="1A055995" w:rsidR="00CA1351" w:rsidRPr="00355AE5" w:rsidRDefault="00B55BC8" w:rsidP="00CA1351">
            <w:pPr>
              <w:pStyle w:val="HeadingC"/>
              <w:rPr>
                <w:b w:val="0"/>
                <w:bCs/>
                <w:color w:val="auto"/>
                <w:szCs w:val="24"/>
              </w:rPr>
            </w:pPr>
            <w:r w:rsidRPr="00355AE5">
              <w:rPr>
                <w:b w:val="0"/>
                <w:bCs/>
                <w:color w:val="auto"/>
                <w:szCs w:val="24"/>
              </w:rPr>
              <w:t>Mobile phone reception good. Reception phone approx. 2</w:t>
            </w:r>
            <w:r w:rsidR="00B37110">
              <w:rPr>
                <w:b w:val="0"/>
                <w:bCs/>
                <w:color w:val="auto"/>
                <w:szCs w:val="24"/>
              </w:rPr>
              <w:t>-4</w:t>
            </w:r>
            <w:r w:rsidRPr="00355AE5">
              <w:rPr>
                <w:b w:val="0"/>
                <w:bCs/>
                <w:color w:val="auto"/>
                <w:szCs w:val="24"/>
              </w:rPr>
              <w:t>00m.</w:t>
            </w:r>
          </w:p>
        </w:tc>
      </w:tr>
      <w:tr w:rsidR="00CA1351" w:rsidRPr="00AF728F" w14:paraId="53B0B743" w14:textId="77777777" w:rsidTr="00EE6C40">
        <w:trPr>
          <w:trHeight w:val="585"/>
        </w:trPr>
        <w:tc>
          <w:tcPr>
            <w:tcW w:w="2918" w:type="dxa"/>
            <w:gridSpan w:val="2"/>
            <w:shd w:val="clear" w:color="auto" w:fill="E6E6E6"/>
            <w:vAlign w:val="center"/>
          </w:tcPr>
          <w:p w14:paraId="26B0A1B6" w14:textId="77777777" w:rsidR="00CA1351" w:rsidRPr="00AF728F" w:rsidRDefault="00CA1351" w:rsidP="00CA1351">
            <w:pPr>
              <w:jc w:val="right"/>
              <w:rPr>
                <w:rFonts w:cs="Arial"/>
                <w:color w:val="auto"/>
              </w:rPr>
            </w:pPr>
            <w:r w:rsidRPr="00F53DD2">
              <w:rPr>
                <w:rFonts w:cs="Arial"/>
                <w:color w:val="auto"/>
              </w:rPr>
              <w:t>Location of the nearest first-aid qualified person:</w:t>
            </w:r>
          </w:p>
        </w:tc>
        <w:tc>
          <w:tcPr>
            <w:tcW w:w="7396" w:type="dxa"/>
            <w:gridSpan w:val="4"/>
            <w:vAlign w:val="center"/>
          </w:tcPr>
          <w:p w14:paraId="61389B75" w14:textId="25D01301" w:rsidR="00CA1351" w:rsidRPr="00355AE5" w:rsidRDefault="00B37110" w:rsidP="00CA1351">
            <w:pPr>
              <w:rPr>
                <w:rFonts w:cs="Arial"/>
                <w:bCs/>
                <w:color w:val="auto"/>
              </w:rPr>
            </w:pPr>
            <w:r>
              <w:rPr>
                <w:rFonts w:cs="Arial"/>
                <w:bCs/>
                <w:color w:val="auto"/>
              </w:rPr>
              <w:t xml:space="preserve">Coach and Quarry Leisure Centre </w:t>
            </w:r>
            <w:r w:rsidR="00B55BC8" w:rsidRPr="00355AE5">
              <w:rPr>
                <w:rFonts w:cs="Arial"/>
                <w:bCs/>
                <w:color w:val="auto"/>
              </w:rPr>
              <w:t>Reception</w:t>
            </w:r>
          </w:p>
        </w:tc>
      </w:tr>
      <w:tr w:rsidR="00CA1351" w:rsidRPr="00AF728F" w14:paraId="53423256" w14:textId="77777777" w:rsidTr="00EE6C40">
        <w:trPr>
          <w:trHeight w:val="585"/>
        </w:trPr>
        <w:tc>
          <w:tcPr>
            <w:tcW w:w="2918" w:type="dxa"/>
            <w:gridSpan w:val="2"/>
            <w:shd w:val="clear" w:color="auto" w:fill="E6E6E6"/>
            <w:vAlign w:val="center"/>
          </w:tcPr>
          <w:p w14:paraId="3D73646D" w14:textId="77777777" w:rsidR="00CA1351" w:rsidRPr="00AF728F" w:rsidRDefault="00CA1351" w:rsidP="00CA1351">
            <w:pPr>
              <w:jc w:val="right"/>
              <w:rPr>
                <w:rFonts w:cs="Arial"/>
                <w:color w:val="auto"/>
              </w:rPr>
            </w:pPr>
            <w:r w:rsidRPr="00F53DD2">
              <w:rPr>
                <w:rFonts w:cs="Arial"/>
                <w:color w:val="auto"/>
              </w:rPr>
              <w:t>Location of first-aid equipment:</w:t>
            </w:r>
          </w:p>
        </w:tc>
        <w:tc>
          <w:tcPr>
            <w:tcW w:w="7396" w:type="dxa"/>
            <w:gridSpan w:val="4"/>
            <w:vAlign w:val="center"/>
          </w:tcPr>
          <w:p w14:paraId="0EE07055" w14:textId="39B49B73" w:rsidR="00CA1351" w:rsidRPr="00355AE5" w:rsidRDefault="00B37110" w:rsidP="00CA1351">
            <w:pPr>
              <w:rPr>
                <w:rFonts w:cs="Arial"/>
                <w:bCs/>
                <w:color w:val="auto"/>
              </w:rPr>
            </w:pPr>
            <w:r>
              <w:rPr>
                <w:rFonts w:cs="Arial"/>
                <w:bCs/>
                <w:color w:val="auto"/>
              </w:rPr>
              <w:t xml:space="preserve">Coach and Quarry Leisure Centre </w:t>
            </w:r>
            <w:r w:rsidRPr="00355AE5">
              <w:rPr>
                <w:rFonts w:cs="Arial"/>
                <w:bCs/>
                <w:color w:val="auto"/>
              </w:rPr>
              <w:t>Reception</w:t>
            </w:r>
          </w:p>
        </w:tc>
      </w:tr>
      <w:tr w:rsidR="00CA1351" w:rsidRPr="00AF728F" w14:paraId="264B260B" w14:textId="77777777" w:rsidTr="00CA1351">
        <w:trPr>
          <w:trHeight w:val="585"/>
        </w:trPr>
        <w:tc>
          <w:tcPr>
            <w:tcW w:w="2918" w:type="dxa"/>
            <w:gridSpan w:val="2"/>
            <w:tcBorders>
              <w:bottom w:val="single" w:sz="12" w:space="0" w:color="auto"/>
            </w:tcBorders>
            <w:shd w:val="clear" w:color="auto" w:fill="E6E6E6"/>
            <w:vAlign w:val="center"/>
          </w:tcPr>
          <w:p w14:paraId="2D91F5B2" w14:textId="77777777" w:rsidR="00CA1351" w:rsidRPr="00F53DD2" w:rsidRDefault="00CA1351" w:rsidP="00CA1351">
            <w:pPr>
              <w:jc w:val="right"/>
              <w:rPr>
                <w:rFonts w:cs="Arial"/>
                <w:color w:val="auto"/>
              </w:rPr>
            </w:pPr>
            <w:r>
              <w:rPr>
                <w:rFonts w:cs="Arial"/>
                <w:color w:val="auto"/>
              </w:rPr>
              <w:t>Location of Defibrillator:</w:t>
            </w:r>
          </w:p>
        </w:tc>
        <w:tc>
          <w:tcPr>
            <w:tcW w:w="7396" w:type="dxa"/>
            <w:gridSpan w:val="4"/>
            <w:tcBorders>
              <w:bottom w:val="single" w:sz="12" w:space="0" w:color="auto"/>
            </w:tcBorders>
            <w:vAlign w:val="center"/>
          </w:tcPr>
          <w:p w14:paraId="538B6915" w14:textId="72B91AA4" w:rsidR="00CA1351" w:rsidRPr="00355AE5" w:rsidRDefault="00B37110" w:rsidP="00CA1351">
            <w:pPr>
              <w:rPr>
                <w:rFonts w:cs="Arial"/>
                <w:bCs/>
                <w:color w:val="auto"/>
              </w:rPr>
            </w:pPr>
            <w:r>
              <w:rPr>
                <w:rFonts w:cs="Arial"/>
                <w:bCs/>
                <w:color w:val="auto"/>
              </w:rPr>
              <w:t xml:space="preserve">Coach and Quarry Leisure Centre </w:t>
            </w:r>
            <w:r w:rsidRPr="00355AE5">
              <w:rPr>
                <w:rFonts w:cs="Arial"/>
                <w:bCs/>
                <w:color w:val="auto"/>
              </w:rPr>
              <w:t>Reception</w:t>
            </w:r>
            <w:r>
              <w:rPr>
                <w:rFonts w:cs="Arial"/>
                <w:bCs/>
                <w:color w:val="auto"/>
              </w:rPr>
              <w:t>, Stop café, toilets at blue gates</w:t>
            </w:r>
          </w:p>
        </w:tc>
      </w:tr>
      <w:tr w:rsidR="00CA1351" w:rsidRPr="00AF728F" w14:paraId="7A0F76CB" w14:textId="77777777" w:rsidTr="00CA1351">
        <w:trPr>
          <w:trHeight w:val="231"/>
        </w:trPr>
        <w:tc>
          <w:tcPr>
            <w:tcW w:w="10314" w:type="dxa"/>
            <w:gridSpan w:val="6"/>
            <w:tcBorders>
              <w:top w:val="single" w:sz="12" w:space="0" w:color="auto"/>
              <w:left w:val="single" w:sz="12" w:space="0" w:color="auto"/>
              <w:bottom w:val="single" w:sz="4" w:space="0" w:color="auto"/>
              <w:right w:val="single" w:sz="12" w:space="0" w:color="auto"/>
            </w:tcBorders>
            <w:shd w:val="clear" w:color="auto" w:fill="E6E6E6"/>
            <w:vAlign w:val="center"/>
          </w:tcPr>
          <w:p w14:paraId="2BFF3E8D" w14:textId="77777777" w:rsidR="00CA1351" w:rsidRPr="00CA1351" w:rsidRDefault="00CA1351" w:rsidP="00CA1351">
            <w:pPr>
              <w:jc w:val="center"/>
              <w:rPr>
                <w:rFonts w:cs="Arial"/>
                <w:bCs/>
                <w:color w:val="auto"/>
              </w:rPr>
            </w:pPr>
            <w:r w:rsidRPr="00CA1351">
              <w:rPr>
                <w:rFonts w:cs="Arial"/>
                <w:color w:val="auto"/>
              </w:rPr>
              <w:t>Non-Managed Venues</w:t>
            </w:r>
          </w:p>
        </w:tc>
      </w:tr>
      <w:tr w:rsidR="00CA1351" w:rsidRPr="00AF728F" w14:paraId="31AB3501" w14:textId="77777777" w:rsidTr="00CA1351">
        <w:trPr>
          <w:trHeight w:val="585"/>
        </w:trPr>
        <w:tc>
          <w:tcPr>
            <w:tcW w:w="2918" w:type="dxa"/>
            <w:gridSpan w:val="2"/>
            <w:tcBorders>
              <w:top w:val="single" w:sz="4" w:space="0" w:color="auto"/>
              <w:left w:val="single" w:sz="12" w:space="0" w:color="auto"/>
              <w:bottom w:val="single" w:sz="4" w:space="0" w:color="auto"/>
              <w:right w:val="single" w:sz="4" w:space="0" w:color="auto"/>
            </w:tcBorders>
            <w:shd w:val="clear" w:color="auto" w:fill="E6E6E6"/>
            <w:vAlign w:val="center"/>
          </w:tcPr>
          <w:p w14:paraId="3E4D4634" w14:textId="77777777" w:rsidR="00CA1351" w:rsidRPr="00F53DD2" w:rsidRDefault="00CA1351" w:rsidP="00CA1351">
            <w:pPr>
              <w:pStyle w:val="CommentText"/>
              <w:jc w:val="right"/>
              <w:rPr>
                <w:rFonts w:cs="Arial"/>
                <w:color w:val="auto"/>
                <w:szCs w:val="24"/>
              </w:rPr>
            </w:pPr>
            <w:r>
              <w:rPr>
                <w:rFonts w:cs="Arial"/>
                <w:color w:val="auto"/>
                <w:szCs w:val="24"/>
              </w:rPr>
              <w:t>How to contact Emergency Services:</w:t>
            </w:r>
          </w:p>
        </w:tc>
        <w:tc>
          <w:tcPr>
            <w:tcW w:w="7396" w:type="dxa"/>
            <w:gridSpan w:val="4"/>
            <w:tcBorders>
              <w:top w:val="single" w:sz="4" w:space="0" w:color="auto"/>
              <w:left w:val="single" w:sz="4" w:space="0" w:color="auto"/>
              <w:bottom w:val="single" w:sz="4" w:space="0" w:color="auto"/>
              <w:right w:val="single" w:sz="12" w:space="0" w:color="auto"/>
            </w:tcBorders>
            <w:vAlign w:val="center"/>
          </w:tcPr>
          <w:p w14:paraId="358B077E" w14:textId="3D1187FB" w:rsidR="00CA1351" w:rsidRPr="00355AE5" w:rsidRDefault="00B37110" w:rsidP="00CA1351">
            <w:pPr>
              <w:rPr>
                <w:rFonts w:cs="Arial"/>
                <w:bCs/>
                <w:color w:val="auto"/>
              </w:rPr>
            </w:pPr>
            <w:r>
              <w:rPr>
                <w:rFonts w:cs="Arial"/>
                <w:bCs/>
                <w:color w:val="auto"/>
              </w:rPr>
              <w:t xml:space="preserve">Coach mobile, Quarry Leisure Centre </w:t>
            </w:r>
            <w:r w:rsidRPr="00355AE5">
              <w:rPr>
                <w:rFonts w:cs="Arial"/>
                <w:bCs/>
                <w:color w:val="auto"/>
              </w:rPr>
              <w:t>Reception</w:t>
            </w:r>
          </w:p>
        </w:tc>
      </w:tr>
      <w:tr w:rsidR="00CA1351" w:rsidRPr="00AF728F" w14:paraId="2609A505" w14:textId="77777777" w:rsidTr="00CA1351">
        <w:trPr>
          <w:trHeight w:val="585"/>
        </w:trPr>
        <w:tc>
          <w:tcPr>
            <w:tcW w:w="2918" w:type="dxa"/>
            <w:gridSpan w:val="2"/>
            <w:tcBorders>
              <w:top w:val="single" w:sz="4" w:space="0" w:color="auto"/>
              <w:left w:val="single" w:sz="12" w:space="0" w:color="auto"/>
              <w:bottom w:val="single" w:sz="4" w:space="0" w:color="auto"/>
              <w:right w:val="single" w:sz="4" w:space="0" w:color="auto"/>
            </w:tcBorders>
            <w:shd w:val="clear" w:color="auto" w:fill="E6E6E6"/>
            <w:vAlign w:val="center"/>
          </w:tcPr>
          <w:p w14:paraId="101D451A" w14:textId="77777777" w:rsidR="00CA1351" w:rsidRDefault="00CA1351" w:rsidP="00CA1351">
            <w:pPr>
              <w:jc w:val="right"/>
              <w:rPr>
                <w:rFonts w:cs="Arial"/>
                <w:color w:val="auto"/>
              </w:rPr>
            </w:pPr>
            <w:r>
              <w:rPr>
                <w:rFonts w:cs="Arial"/>
                <w:color w:val="auto"/>
              </w:rPr>
              <w:t>How will Emergency Services be directed to the scene of an incident:</w:t>
            </w:r>
          </w:p>
        </w:tc>
        <w:tc>
          <w:tcPr>
            <w:tcW w:w="7396" w:type="dxa"/>
            <w:gridSpan w:val="4"/>
            <w:tcBorders>
              <w:top w:val="single" w:sz="4" w:space="0" w:color="auto"/>
              <w:left w:val="single" w:sz="4" w:space="0" w:color="auto"/>
              <w:bottom w:val="single" w:sz="4" w:space="0" w:color="auto"/>
              <w:right w:val="single" w:sz="12" w:space="0" w:color="auto"/>
            </w:tcBorders>
            <w:vAlign w:val="center"/>
          </w:tcPr>
          <w:p w14:paraId="4DF0B2D6" w14:textId="7F43449A" w:rsidR="00CA1351" w:rsidRPr="00355AE5" w:rsidRDefault="00B37110" w:rsidP="00CA1351">
            <w:pPr>
              <w:rPr>
                <w:rFonts w:cs="Arial"/>
                <w:bCs/>
                <w:color w:val="auto"/>
              </w:rPr>
            </w:pPr>
            <w:r>
              <w:rPr>
                <w:rFonts w:cs="Arial"/>
                <w:bCs/>
                <w:color w:val="auto"/>
              </w:rPr>
              <w:t>Athletes/participants to stand at Quarry Entrance on St Chads</w:t>
            </w:r>
          </w:p>
        </w:tc>
      </w:tr>
      <w:tr w:rsidR="00CA1351" w:rsidRPr="00AF728F" w14:paraId="7E711947" w14:textId="77777777" w:rsidTr="009F5719">
        <w:trPr>
          <w:trHeight w:val="1029"/>
        </w:trPr>
        <w:tc>
          <w:tcPr>
            <w:tcW w:w="2918" w:type="dxa"/>
            <w:gridSpan w:val="2"/>
            <w:tcBorders>
              <w:top w:val="single" w:sz="4" w:space="0" w:color="auto"/>
              <w:left w:val="single" w:sz="12" w:space="0" w:color="auto"/>
              <w:bottom w:val="single" w:sz="12" w:space="0" w:color="auto"/>
              <w:right w:val="single" w:sz="4" w:space="0" w:color="auto"/>
            </w:tcBorders>
            <w:shd w:val="clear" w:color="auto" w:fill="E6E6E6"/>
            <w:vAlign w:val="center"/>
          </w:tcPr>
          <w:p w14:paraId="5B0C6C29" w14:textId="77777777" w:rsidR="00CA1351" w:rsidRDefault="00CA1351" w:rsidP="00CA1351">
            <w:pPr>
              <w:jc w:val="right"/>
              <w:rPr>
                <w:rFonts w:cs="Arial"/>
                <w:color w:val="auto"/>
              </w:rPr>
            </w:pPr>
            <w:r>
              <w:rPr>
                <w:rFonts w:cs="Arial"/>
                <w:color w:val="auto"/>
              </w:rPr>
              <w:t>Who else is available to help in case of issues:</w:t>
            </w:r>
          </w:p>
        </w:tc>
        <w:tc>
          <w:tcPr>
            <w:tcW w:w="7396" w:type="dxa"/>
            <w:gridSpan w:val="4"/>
            <w:tcBorders>
              <w:top w:val="single" w:sz="4" w:space="0" w:color="auto"/>
              <w:left w:val="single" w:sz="4" w:space="0" w:color="auto"/>
              <w:bottom w:val="single" w:sz="12" w:space="0" w:color="auto"/>
              <w:right w:val="single" w:sz="12" w:space="0" w:color="auto"/>
            </w:tcBorders>
            <w:vAlign w:val="center"/>
          </w:tcPr>
          <w:p w14:paraId="069E3558" w14:textId="40DE2B27" w:rsidR="00CA1351" w:rsidRPr="00355AE5" w:rsidRDefault="00B37110" w:rsidP="00CA1351">
            <w:pPr>
              <w:rPr>
                <w:rFonts w:cs="Arial"/>
                <w:bCs/>
                <w:color w:val="auto"/>
              </w:rPr>
            </w:pPr>
            <w:r>
              <w:rPr>
                <w:rFonts w:cs="Arial"/>
                <w:bCs/>
                <w:color w:val="auto"/>
              </w:rPr>
              <w:t>Quarry Leisure Centre staff</w:t>
            </w:r>
          </w:p>
        </w:tc>
      </w:tr>
      <w:tr w:rsidR="00CA1351" w:rsidRPr="00AF728F" w14:paraId="1A21C9B0" w14:textId="77777777" w:rsidTr="00CA1351">
        <w:trPr>
          <w:cantSplit/>
          <w:trHeight w:val="403"/>
        </w:trPr>
        <w:tc>
          <w:tcPr>
            <w:tcW w:w="10314" w:type="dxa"/>
            <w:gridSpan w:val="6"/>
            <w:tcBorders>
              <w:top w:val="single" w:sz="12" w:space="0" w:color="auto"/>
            </w:tcBorders>
            <w:shd w:val="clear" w:color="auto" w:fill="E6E6E6"/>
            <w:vAlign w:val="center"/>
          </w:tcPr>
          <w:p w14:paraId="53E3AE5B" w14:textId="77777777" w:rsidR="00CA1351" w:rsidRPr="00EE6C40" w:rsidRDefault="00CA1351" w:rsidP="00CA1351">
            <w:pPr>
              <w:pStyle w:val="FootnoteText"/>
              <w:rPr>
                <w:rFonts w:cs="Arial"/>
                <w:b/>
                <w:color w:val="auto"/>
                <w:szCs w:val="32"/>
              </w:rPr>
            </w:pPr>
            <w:r w:rsidRPr="00EE6C40">
              <w:rPr>
                <w:rFonts w:cs="Arial"/>
                <w:b/>
                <w:color w:val="auto"/>
                <w:szCs w:val="32"/>
              </w:rPr>
              <w:t>Managed Venues:</w:t>
            </w:r>
          </w:p>
          <w:p w14:paraId="60A4B2BF" w14:textId="77777777" w:rsidR="00CA1351" w:rsidRDefault="00CA1351" w:rsidP="00CA1351">
            <w:pPr>
              <w:pStyle w:val="FootnoteText"/>
              <w:rPr>
                <w:rFonts w:cs="Arial"/>
                <w:color w:val="auto"/>
                <w:szCs w:val="32"/>
              </w:rPr>
            </w:pPr>
            <w:r>
              <w:rPr>
                <w:rFonts w:cs="Arial"/>
                <w:color w:val="auto"/>
                <w:szCs w:val="32"/>
              </w:rPr>
              <w:t>List the Actions that the COACH can undertake to ASSIST venue staff:</w:t>
            </w:r>
          </w:p>
          <w:p w14:paraId="296A337D" w14:textId="77777777" w:rsidR="00CA1351" w:rsidRPr="00EE6C40" w:rsidRDefault="00CA1351" w:rsidP="00CA1351">
            <w:pPr>
              <w:pStyle w:val="FootnoteText"/>
              <w:rPr>
                <w:rFonts w:cs="Arial"/>
                <w:b/>
                <w:color w:val="auto"/>
                <w:szCs w:val="32"/>
              </w:rPr>
            </w:pPr>
            <w:r w:rsidRPr="00EE6C40">
              <w:rPr>
                <w:rFonts w:cs="Arial"/>
                <w:b/>
                <w:color w:val="auto"/>
                <w:szCs w:val="32"/>
              </w:rPr>
              <w:t>Non-Managed Venues:</w:t>
            </w:r>
          </w:p>
          <w:p w14:paraId="6A45FDAD" w14:textId="77777777" w:rsidR="00CA1351" w:rsidRPr="00AF728F" w:rsidRDefault="00CA1351" w:rsidP="00CA1351">
            <w:pPr>
              <w:pStyle w:val="FootnoteText"/>
              <w:rPr>
                <w:rFonts w:cs="Arial"/>
                <w:color w:val="auto"/>
                <w:szCs w:val="32"/>
              </w:rPr>
            </w:pPr>
            <w:r>
              <w:rPr>
                <w:rFonts w:cs="Arial"/>
                <w:color w:val="auto"/>
                <w:szCs w:val="32"/>
              </w:rPr>
              <w:t>List ALL the Actions that the COACH will undertake and Manage others to do if any of the following situations occurs:</w:t>
            </w:r>
          </w:p>
        </w:tc>
      </w:tr>
      <w:tr w:rsidR="00CA1351" w:rsidRPr="00AF728F" w14:paraId="33923E09" w14:textId="77777777" w:rsidTr="00EE6C40">
        <w:trPr>
          <w:cantSplit/>
          <w:trHeight w:val="2492"/>
        </w:trPr>
        <w:tc>
          <w:tcPr>
            <w:tcW w:w="1530" w:type="dxa"/>
          </w:tcPr>
          <w:p w14:paraId="1D4337BC" w14:textId="77777777" w:rsidR="00CA1351" w:rsidRPr="00EE6C40" w:rsidRDefault="00CA1351" w:rsidP="00CA1351">
            <w:pPr>
              <w:rPr>
                <w:rFonts w:cs="Arial"/>
                <w:b/>
                <w:color w:val="auto"/>
              </w:rPr>
            </w:pPr>
            <w:r w:rsidRPr="00EE6C40">
              <w:rPr>
                <w:rFonts w:cs="Arial"/>
                <w:b/>
                <w:color w:val="auto"/>
              </w:rPr>
              <w:t>Evacuation:</w:t>
            </w:r>
          </w:p>
        </w:tc>
        <w:tc>
          <w:tcPr>
            <w:tcW w:w="8784" w:type="dxa"/>
            <w:gridSpan w:val="5"/>
          </w:tcPr>
          <w:p w14:paraId="13238F65" w14:textId="55DEF35E" w:rsidR="00B37110" w:rsidRDefault="00B37110" w:rsidP="00B55BC8">
            <w:pPr>
              <w:pStyle w:val="Default"/>
              <w:rPr>
                <w:sz w:val="20"/>
                <w:szCs w:val="20"/>
              </w:rPr>
            </w:pPr>
            <w:r>
              <w:rPr>
                <w:sz w:val="20"/>
                <w:szCs w:val="20"/>
              </w:rPr>
              <w:t>FOLLOW INSTRUCTIONS OF EMERGENCY SERVICES, IN THEIR ABSENCE</w:t>
            </w:r>
          </w:p>
          <w:p w14:paraId="3097E066" w14:textId="652D3A54" w:rsidR="00B55BC8" w:rsidRDefault="00B55BC8" w:rsidP="00B55BC8">
            <w:pPr>
              <w:pStyle w:val="Default"/>
              <w:rPr>
                <w:sz w:val="20"/>
                <w:szCs w:val="20"/>
              </w:rPr>
            </w:pPr>
            <w:r>
              <w:rPr>
                <w:sz w:val="20"/>
                <w:szCs w:val="20"/>
              </w:rPr>
              <w:t> If anyone suspects fire/gas leak/structural failure or other reason to evacuate alert all athletes and coaches</w:t>
            </w:r>
            <w:r w:rsidR="00B37110">
              <w:rPr>
                <w:sz w:val="20"/>
                <w:szCs w:val="20"/>
              </w:rPr>
              <w:t xml:space="preserve"> by shouting -COACHES EMERGENCY, call emergency services</w:t>
            </w:r>
          </w:p>
          <w:p w14:paraId="4D887A6D" w14:textId="03B970E0" w:rsidR="00B55BC8" w:rsidRDefault="00B55BC8" w:rsidP="00B55BC8">
            <w:pPr>
              <w:pStyle w:val="Default"/>
              <w:rPr>
                <w:sz w:val="20"/>
                <w:szCs w:val="20"/>
              </w:rPr>
            </w:pPr>
            <w:r>
              <w:rPr>
                <w:sz w:val="20"/>
                <w:szCs w:val="20"/>
              </w:rPr>
              <w:t xml:space="preserve"> Coaches to ensure all athletes and coaches evacuate the </w:t>
            </w:r>
            <w:r w:rsidR="00355AE5">
              <w:rPr>
                <w:sz w:val="20"/>
                <w:szCs w:val="20"/>
              </w:rPr>
              <w:t>site</w:t>
            </w:r>
            <w:r>
              <w:rPr>
                <w:sz w:val="20"/>
                <w:szCs w:val="20"/>
              </w:rPr>
              <w:t xml:space="preserve"> and congregate in the main car park next </w:t>
            </w:r>
            <w:r w:rsidR="00B37110">
              <w:rPr>
                <w:sz w:val="20"/>
                <w:szCs w:val="20"/>
              </w:rPr>
              <w:t>to St Chads church</w:t>
            </w:r>
            <w:r>
              <w:rPr>
                <w:sz w:val="20"/>
                <w:szCs w:val="20"/>
              </w:rPr>
              <w:t>, or if exit is blocked due to</w:t>
            </w:r>
            <w:r w:rsidR="00B37110">
              <w:rPr>
                <w:sz w:val="20"/>
                <w:szCs w:val="20"/>
              </w:rPr>
              <w:t xml:space="preserve"> reason for evacuation</w:t>
            </w:r>
            <w:r>
              <w:rPr>
                <w:sz w:val="20"/>
                <w:szCs w:val="20"/>
              </w:rPr>
              <w:t xml:space="preserve">, </w:t>
            </w:r>
            <w:r w:rsidR="00B37110">
              <w:rPr>
                <w:sz w:val="20"/>
                <w:szCs w:val="20"/>
              </w:rPr>
              <w:t xml:space="preserve">cross </w:t>
            </w:r>
            <w:proofErr w:type="spellStart"/>
            <w:r w:rsidR="00B37110">
              <w:rPr>
                <w:sz w:val="20"/>
                <w:szCs w:val="20"/>
              </w:rPr>
              <w:t>Porthill</w:t>
            </w:r>
            <w:proofErr w:type="spellEnd"/>
            <w:r w:rsidR="00B37110">
              <w:rPr>
                <w:sz w:val="20"/>
                <w:szCs w:val="20"/>
              </w:rPr>
              <w:t xml:space="preserve"> bridge and congregate on road</w:t>
            </w:r>
            <w:r>
              <w:rPr>
                <w:sz w:val="20"/>
                <w:szCs w:val="20"/>
              </w:rPr>
              <w:t xml:space="preserve"> </w:t>
            </w:r>
          </w:p>
          <w:p w14:paraId="07CD8B7B" w14:textId="77777777" w:rsidR="00B55BC8" w:rsidRDefault="00B55BC8" w:rsidP="00B55BC8">
            <w:pPr>
              <w:pStyle w:val="Default"/>
              <w:rPr>
                <w:sz w:val="20"/>
                <w:szCs w:val="20"/>
              </w:rPr>
            </w:pPr>
            <w:r>
              <w:rPr>
                <w:sz w:val="20"/>
                <w:szCs w:val="20"/>
              </w:rPr>
              <w:t xml:space="preserve"> Check all athletes accounted for against the sign in register. </w:t>
            </w:r>
          </w:p>
          <w:p w14:paraId="736CA607" w14:textId="7C2BF380" w:rsidR="00B55BC8" w:rsidRDefault="00B55BC8" w:rsidP="00B55BC8">
            <w:pPr>
              <w:pStyle w:val="Default"/>
              <w:rPr>
                <w:sz w:val="20"/>
                <w:szCs w:val="20"/>
              </w:rPr>
            </w:pPr>
            <w:r>
              <w:rPr>
                <w:sz w:val="20"/>
                <w:szCs w:val="20"/>
              </w:rPr>
              <w:t xml:space="preserve"> If anyone missing notify any emergency services present. </w:t>
            </w:r>
          </w:p>
          <w:p w14:paraId="2A2A4B29" w14:textId="77777777" w:rsidR="00CA1351" w:rsidRPr="00AF728F" w:rsidRDefault="00B55BC8" w:rsidP="008838A7">
            <w:pPr>
              <w:pStyle w:val="Default"/>
              <w:rPr>
                <w:rFonts w:cs="Arial"/>
                <w:color w:val="auto"/>
              </w:rPr>
            </w:pPr>
            <w:r>
              <w:rPr>
                <w:sz w:val="20"/>
                <w:szCs w:val="20"/>
              </w:rPr>
              <w:t xml:space="preserve"> Do not re-enter </w:t>
            </w:r>
          </w:p>
        </w:tc>
      </w:tr>
      <w:tr w:rsidR="00CA1351" w:rsidRPr="00AF728F" w14:paraId="728538CA" w14:textId="77777777" w:rsidTr="008838A7">
        <w:trPr>
          <w:cantSplit/>
          <w:trHeight w:val="4096"/>
        </w:trPr>
        <w:tc>
          <w:tcPr>
            <w:tcW w:w="1530" w:type="dxa"/>
          </w:tcPr>
          <w:p w14:paraId="0C62A674" w14:textId="77777777" w:rsidR="00CA1351" w:rsidRPr="00EE6C40" w:rsidRDefault="00CA1351" w:rsidP="00CA1351">
            <w:pPr>
              <w:rPr>
                <w:rFonts w:cs="Arial"/>
                <w:b/>
                <w:color w:val="auto"/>
              </w:rPr>
            </w:pPr>
            <w:r w:rsidRPr="00EE6C40">
              <w:rPr>
                <w:rFonts w:cs="Arial"/>
                <w:b/>
                <w:color w:val="auto"/>
              </w:rPr>
              <w:lastRenderedPageBreak/>
              <w:t>Minor Injury:</w:t>
            </w:r>
          </w:p>
        </w:tc>
        <w:tc>
          <w:tcPr>
            <w:tcW w:w="8784" w:type="dxa"/>
            <w:gridSpan w:val="5"/>
          </w:tcPr>
          <w:p w14:paraId="57689115" w14:textId="7429F7F4" w:rsidR="008838A7" w:rsidRDefault="008838A7" w:rsidP="008838A7">
            <w:pPr>
              <w:pStyle w:val="Default"/>
              <w:rPr>
                <w:sz w:val="20"/>
                <w:szCs w:val="20"/>
              </w:rPr>
            </w:pPr>
            <w:r>
              <w:rPr>
                <w:sz w:val="20"/>
                <w:szCs w:val="20"/>
              </w:rPr>
              <w:t> Upon discovery of a casualty with minor injuries let the other coaches know</w:t>
            </w:r>
            <w:r w:rsidR="00B37110">
              <w:rPr>
                <w:sz w:val="20"/>
                <w:szCs w:val="20"/>
              </w:rPr>
              <w:t xml:space="preserve"> </w:t>
            </w:r>
            <w:r>
              <w:rPr>
                <w:sz w:val="20"/>
                <w:szCs w:val="20"/>
              </w:rPr>
              <w:t xml:space="preserve">and consider whether the athlete needs treatment and if the treatment will impact on management of coached group. If appropriate, consider handing responsibility of group to another coach temporarily while casualty is dealt with. </w:t>
            </w:r>
          </w:p>
          <w:p w14:paraId="6192B6A8" w14:textId="77777777" w:rsidR="008838A7" w:rsidRDefault="008838A7" w:rsidP="008838A7">
            <w:pPr>
              <w:pStyle w:val="Default"/>
              <w:rPr>
                <w:sz w:val="20"/>
                <w:szCs w:val="20"/>
              </w:rPr>
            </w:pPr>
            <w:r>
              <w:rPr>
                <w:sz w:val="20"/>
                <w:szCs w:val="20"/>
              </w:rPr>
              <w:t xml:space="preserve"> First aid should only be given by a qualified First Aider. </w:t>
            </w:r>
          </w:p>
          <w:p w14:paraId="547637AD" w14:textId="091A31C6" w:rsidR="008838A7" w:rsidRDefault="008838A7" w:rsidP="008838A7">
            <w:pPr>
              <w:pStyle w:val="Default"/>
              <w:rPr>
                <w:sz w:val="20"/>
                <w:szCs w:val="20"/>
              </w:rPr>
            </w:pPr>
            <w:r>
              <w:rPr>
                <w:sz w:val="20"/>
                <w:szCs w:val="20"/>
              </w:rPr>
              <w:t xml:space="preserve"> The first aider for the session will normally be the coach </w:t>
            </w:r>
          </w:p>
          <w:p w14:paraId="5642D039" w14:textId="77777777" w:rsidR="008838A7" w:rsidRDefault="008838A7" w:rsidP="008838A7">
            <w:pPr>
              <w:pStyle w:val="Default"/>
              <w:rPr>
                <w:sz w:val="20"/>
                <w:szCs w:val="20"/>
              </w:rPr>
            </w:pPr>
            <w:r>
              <w:rPr>
                <w:sz w:val="20"/>
                <w:szCs w:val="20"/>
              </w:rPr>
              <w:t xml:space="preserve"> Coaches should remember to consider the safety of other participants and stop / suspend the session if they are distracted by dealing with the casualty </w:t>
            </w:r>
          </w:p>
          <w:p w14:paraId="5C3AF585" w14:textId="77777777" w:rsidR="008838A7" w:rsidRDefault="008838A7" w:rsidP="008838A7">
            <w:pPr>
              <w:pStyle w:val="Default"/>
              <w:rPr>
                <w:sz w:val="20"/>
                <w:szCs w:val="20"/>
              </w:rPr>
            </w:pPr>
            <w:r>
              <w:rPr>
                <w:sz w:val="20"/>
                <w:szCs w:val="20"/>
              </w:rPr>
              <w:t xml:space="preserve"> The First Aider should treat the casualty in line with the guidance of their qualification </w:t>
            </w:r>
          </w:p>
          <w:p w14:paraId="5CE9CED9" w14:textId="77777777" w:rsidR="008838A7" w:rsidRDefault="008838A7" w:rsidP="008838A7">
            <w:pPr>
              <w:pStyle w:val="Default"/>
              <w:rPr>
                <w:sz w:val="20"/>
                <w:szCs w:val="20"/>
              </w:rPr>
            </w:pPr>
            <w:r>
              <w:rPr>
                <w:sz w:val="20"/>
                <w:szCs w:val="20"/>
              </w:rPr>
              <w:t> When treating a casualty don’t leave yourself in a compromising position. E.g. male first aider alone with a female casualty or adult with a child</w:t>
            </w:r>
            <w:r w:rsidR="00F036F6">
              <w:rPr>
                <w:sz w:val="20"/>
                <w:szCs w:val="20"/>
              </w:rPr>
              <w:t>/junior</w:t>
            </w:r>
            <w:r>
              <w:rPr>
                <w:sz w:val="20"/>
                <w:szCs w:val="20"/>
              </w:rPr>
              <w:t xml:space="preserve">. </w:t>
            </w:r>
          </w:p>
          <w:p w14:paraId="10B14B61" w14:textId="77777777" w:rsidR="008838A7" w:rsidRDefault="008838A7" w:rsidP="008838A7">
            <w:pPr>
              <w:pStyle w:val="Default"/>
              <w:rPr>
                <w:sz w:val="20"/>
                <w:szCs w:val="20"/>
              </w:rPr>
            </w:pPr>
            <w:r>
              <w:rPr>
                <w:sz w:val="20"/>
                <w:szCs w:val="20"/>
              </w:rPr>
              <w:t xml:space="preserve"> The Club </w:t>
            </w:r>
            <w:r w:rsidR="00355AE5">
              <w:rPr>
                <w:sz w:val="20"/>
                <w:szCs w:val="20"/>
              </w:rPr>
              <w:t>Head coach</w:t>
            </w:r>
            <w:r>
              <w:rPr>
                <w:sz w:val="20"/>
                <w:szCs w:val="20"/>
              </w:rPr>
              <w:t xml:space="preserve"> should be informed of any minor injuries so that relevant documentation can be completed. </w:t>
            </w:r>
          </w:p>
          <w:p w14:paraId="7CA574F8" w14:textId="77777777" w:rsidR="00CA1351" w:rsidRPr="00AF728F" w:rsidRDefault="008838A7" w:rsidP="008838A7">
            <w:pPr>
              <w:pStyle w:val="Default"/>
              <w:rPr>
                <w:rFonts w:cs="Arial"/>
                <w:color w:val="auto"/>
              </w:rPr>
            </w:pPr>
            <w:r>
              <w:rPr>
                <w:sz w:val="20"/>
                <w:szCs w:val="20"/>
              </w:rPr>
              <w:t> Coaches should follow the CLUB accident reporting online procedure including noting the incident.</w:t>
            </w:r>
          </w:p>
        </w:tc>
      </w:tr>
      <w:tr w:rsidR="00CA1351" w:rsidRPr="00AF728F" w14:paraId="6A2E7F78" w14:textId="77777777" w:rsidTr="00EE6C40">
        <w:trPr>
          <w:cantSplit/>
          <w:trHeight w:val="6191"/>
        </w:trPr>
        <w:tc>
          <w:tcPr>
            <w:tcW w:w="1530" w:type="dxa"/>
          </w:tcPr>
          <w:p w14:paraId="7BE09065" w14:textId="77777777" w:rsidR="00CA1351" w:rsidRPr="00EE6C40" w:rsidRDefault="00CA1351" w:rsidP="00CA1351">
            <w:pPr>
              <w:rPr>
                <w:rFonts w:cs="Arial"/>
                <w:b/>
                <w:color w:val="auto"/>
              </w:rPr>
            </w:pPr>
            <w:r w:rsidRPr="00EE6C40">
              <w:rPr>
                <w:rFonts w:cs="Arial"/>
                <w:b/>
                <w:color w:val="auto"/>
              </w:rPr>
              <w:t xml:space="preserve">Major Injury: </w:t>
            </w:r>
          </w:p>
        </w:tc>
        <w:tc>
          <w:tcPr>
            <w:tcW w:w="8784" w:type="dxa"/>
            <w:gridSpan w:val="5"/>
          </w:tcPr>
          <w:p w14:paraId="71106BFF" w14:textId="6A663867" w:rsidR="00F036F6" w:rsidRPr="0002208D" w:rsidRDefault="00F036F6" w:rsidP="00F036F6">
            <w:pPr>
              <w:pStyle w:val="Default"/>
              <w:rPr>
                <w:bCs/>
                <w:sz w:val="20"/>
                <w:szCs w:val="20"/>
              </w:rPr>
            </w:pPr>
            <w:r w:rsidRPr="00C729BE">
              <w:rPr>
                <w:b/>
                <w:bCs/>
                <w:sz w:val="20"/>
                <w:szCs w:val="20"/>
              </w:rPr>
              <w:t xml:space="preserve">SUPPORT </w:t>
            </w:r>
            <w:r w:rsidR="00B37110">
              <w:rPr>
                <w:b/>
                <w:bCs/>
                <w:sz w:val="20"/>
                <w:szCs w:val="20"/>
              </w:rPr>
              <w:t>EMERGENCY SERVICES</w:t>
            </w:r>
            <w:r w:rsidRPr="0002208D">
              <w:rPr>
                <w:bCs/>
                <w:sz w:val="20"/>
                <w:szCs w:val="20"/>
              </w:rPr>
              <w:t xml:space="preserve"> – </w:t>
            </w:r>
            <w:r>
              <w:rPr>
                <w:bCs/>
                <w:sz w:val="20"/>
                <w:szCs w:val="20"/>
              </w:rPr>
              <w:t>likely actions required</w:t>
            </w:r>
            <w:r w:rsidRPr="0002208D">
              <w:rPr>
                <w:bCs/>
                <w:sz w:val="20"/>
                <w:szCs w:val="20"/>
              </w:rPr>
              <w:t>:</w:t>
            </w:r>
          </w:p>
          <w:p w14:paraId="1E0C18D7" w14:textId="77777777" w:rsidR="008838A7" w:rsidRPr="008838A7" w:rsidRDefault="00F036F6" w:rsidP="00F036F6">
            <w:pPr>
              <w:pStyle w:val="Default"/>
              <w:rPr>
                <w:bCs/>
                <w:sz w:val="20"/>
                <w:szCs w:val="20"/>
              </w:rPr>
            </w:pPr>
            <w:r w:rsidRPr="008838A7">
              <w:rPr>
                <w:bCs/>
                <w:sz w:val="20"/>
                <w:szCs w:val="20"/>
              </w:rPr>
              <w:t xml:space="preserve"> </w:t>
            </w:r>
            <w:r w:rsidR="008838A7" w:rsidRPr="008838A7">
              <w:rPr>
                <w:bCs/>
                <w:sz w:val="20"/>
                <w:szCs w:val="20"/>
              </w:rPr>
              <w:t xml:space="preserve">(All cases of </w:t>
            </w:r>
            <w:r w:rsidR="008838A7" w:rsidRPr="00F036F6">
              <w:rPr>
                <w:b/>
                <w:bCs/>
                <w:sz w:val="20"/>
                <w:szCs w:val="20"/>
                <w:u w:val="single"/>
              </w:rPr>
              <w:t>head injury</w:t>
            </w:r>
            <w:r w:rsidR="008838A7" w:rsidRPr="008838A7">
              <w:rPr>
                <w:bCs/>
                <w:sz w:val="20"/>
                <w:szCs w:val="20"/>
              </w:rPr>
              <w:t xml:space="preserve"> should be treated as serious.)</w:t>
            </w:r>
          </w:p>
          <w:p w14:paraId="5121A5AE" w14:textId="77777777" w:rsidR="008838A7" w:rsidRPr="008838A7" w:rsidRDefault="008838A7" w:rsidP="008838A7">
            <w:pPr>
              <w:pStyle w:val="Default"/>
              <w:rPr>
                <w:bCs/>
                <w:sz w:val="20"/>
                <w:szCs w:val="20"/>
              </w:rPr>
            </w:pPr>
            <w:r w:rsidRPr="008838A7">
              <w:rPr>
                <w:bCs/>
                <w:sz w:val="20"/>
                <w:szCs w:val="20"/>
              </w:rPr>
              <w:t> Make all coaches aware by shouting “Coaches - Emergency”</w:t>
            </w:r>
          </w:p>
          <w:p w14:paraId="12DDD92F" w14:textId="77777777" w:rsidR="008838A7" w:rsidRPr="008838A7" w:rsidRDefault="008838A7" w:rsidP="008838A7">
            <w:pPr>
              <w:pStyle w:val="Default"/>
              <w:rPr>
                <w:bCs/>
                <w:sz w:val="20"/>
                <w:szCs w:val="20"/>
              </w:rPr>
            </w:pPr>
            <w:r w:rsidRPr="008838A7">
              <w:rPr>
                <w:bCs/>
                <w:sz w:val="20"/>
                <w:szCs w:val="20"/>
              </w:rPr>
              <w:t> All coaches stop session immediately.</w:t>
            </w:r>
          </w:p>
          <w:p w14:paraId="63E192CC" w14:textId="64C36F32" w:rsidR="008838A7" w:rsidRPr="008838A7" w:rsidRDefault="008838A7" w:rsidP="008838A7">
            <w:pPr>
              <w:pStyle w:val="Default"/>
              <w:rPr>
                <w:bCs/>
                <w:sz w:val="20"/>
                <w:szCs w:val="20"/>
              </w:rPr>
            </w:pPr>
            <w:r w:rsidRPr="008838A7">
              <w:rPr>
                <w:bCs/>
                <w:sz w:val="20"/>
                <w:szCs w:val="20"/>
              </w:rPr>
              <w:t xml:space="preserve"> Coach </w:t>
            </w:r>
            <w:r w:rsidRPr="00F036F6">
              <w:rPr>
                <w:b/>
                <w:bCs/>
                <w:sz w:val="20"/>
                <w:szCs w:val="20"/>
              </w:rPr>
              <w:t>(A)</w:t>
            </w:r>
            <w:r w:rsidR="00B37110">
              <w:rPr>
                <w:b/>
                <w:bCs/>
                <w:sz w:val="20"/>
                <w:szCs w:val="20"/>
              </w:rPr>
              <w:t xml:space="preserve"> or athlete</w:t>
            </w:r>
            <w:r w:rsidRPr="008838A7">
              <w:rPr>
                <w:bCs/>
                <w:sz w:val="20"/>
                <w:szCs w:val="20"/>
              </w:rPr>
              <w:t xml:space="preserve"> nearest the </w:t>
            </w:r>
            <w:r w:rsidR="00B37110">
              <w:rPr>
                <w:bCs/>
                <w:sz w:val="20"/>
                <w:szCs w:val="20"/>
              </w:rPr>
              <w:t>defib locations</w:t>
            </w:r>
            <w:r w:rsidRPr="008838A7">
              <w:rPr>
                <w:bCs/>
                <w:sz w:val="20"/>
                <w:szCs w:val="20"/>
              </w:rPr>
              <w:t xml:space="preserve"> should go and get Defibrillator immediately</w:t>
            </w:r>
            <w:r w:rsidR="00B37110">
              <w:rPr>
                <w:bCs/>
                <w:sz w:val="20"/>
                <w:szCs w:val="20"/>
              </w:rPr>
              <w:t xml:space="preserve"> (code from calling 999)</w:t>
            </w:r>
            <w:r w:rsidRPr="008838A7">
              <w:rPr>
                <w:bCs/>
                <w:sz w:val="20"/>
                <w:szCs w:val="20"/>
              </w:rPr>
              <w:t xml:space="preserve"> and bring back to casualty. They should notify </w:t>
            </w:r>
            <w:r w:rsidR="00B37110">
              <w:rPr>
                <w:bCs/>
                <w:sz w:val="20"/>
                <w:szCs w:val="20"/>
              </w:rPr>
              <w:t>emergency services on 999</w:t>
            </w:r>
            <w:r w:rsidRPr="008838A7">
              <w:rPr>
                <w:bCs/>
                <w:sz w:val="20"/>
                <w:szCs w:val="20"/>
              </w:rPr>
              <w:t xml:space="preserve"> and tell the</w:t>
            </w:r>
            <w:r>
              <w:rPr>
                <w:bCs/>
                <w:sz w:val="20"/>
                <w:szCs w:val="20"/>
              </w:rPr>
              <w:t>m</w:t>
            </w:r>
            <w:r w:rsidRPr="008838A7">
              <w:rPr>
                <w:bCs/>
                <w:sz w:val="20"/>
                <w:szCs w:val="20"/>
              </w:rPr>
              <w:t xml:space="preserve"> there is an incident.</w:t>
            </w:r>
          </w:p>
          <w:p w14:paraId="5FC99B30" w14:textId="3CFA52F5" w:rsidR="008838A7" w:rsidRPr="008838A7" w:rsidRDefault="008838A7" w:rsidP="008838A7">
            <w:pPr>
              <w:pStyle w:val="Default"/>
              <w:rPr>
                <w:bCs/>
                <w:sz w:val="20"/>
                <w:szCs w:val="20"/>
              </w:rPr>
            </w:pPr>
            <w:r w:rsidRPr="008838A7">
              <w:rPr>
                <w:bCs/>
                <w:sz w:val="20"/>
                <w:szCs w:val="20"/>
              </w:rPr>
              <w:t xml:space="preserve"> Remaining coaches should </w:t>
            </w:r>
            <w:r w:rsidRPr="00F036F6">
              <w:rPr>
                <w:b/>
                <w:bCs/>
                <w:sz w:val="20"/>
                <w:szCs w:val="20"/>
              </w:rPr>
              <w:t>(</w:t>
            </w:r>
            <w:r w:rsidR="00B37110">
              <w:rPr>
                <w:b/>
                <w:bCs/>
                <w:sz w:val="20"/>
                <w:szCs w:val="20"/>
              </w:rPr>
              <w:t>A</w:t>
            </w:r>
            <w:r w:rsidRPr="00F036F6">
              <w:rPr>
                <w:b/>
                <w:bCs/>
                <w:sz w:val="20"/>
                <w:szCs w:val="20"/>
              </w:rPr>
              <w:t>)</w:t>
            </w:r>
            <w:r w:rsidRPr="008838A7">
              <w:rPr>
                <w:bCs/>
                <w:sz w:val="20"/>
                <w:szCs w:val="20"/>
              </w:rPr>
              <w:t xml:space="preserve"> attend to the casualty in line with their first aid qualification, </w:t>
            </w:r>
            <w:r w:rsidR="00B37110">
              <w:rPr>
                <w:bCs/>
                <w:sz w:val="20"/>
                <w:szCs w:val="20"/>
              </w:rPr>
              <w:t xml:space="preserve">other available coaches or lead participant to </w:t>
            </w:r>
            <w:r w:rsidRPr="008838A7">
              <w:rPr>
                <w:bCs/>
                <w:sz w:val="20"/>
                <w:szCs w:val="20"/>
              </w:rPr>
              <w:t xml:space="preserve">take control of all other athletes at the </w:t>
            </w:r>
            <w:r w:rsidR="00B37110">
              <w:rPr>
                <w:bCs/>
                <w:sz w:val="20"/>
                <w:szCs w:val="20"/>
              </w:rPr>
              <w:t>park</w:t>
            </w:r>
            <w:r w:rsidRPr="008838A7">
              <w:rPr>
                <w:bCs/>
                <w:sz w:val="20"/>
                <w:szCs w:val="20"/>
              </w:rPr>
              <w:t xml:space="preserve"> and move them away from the athlete</w:t>
            </w:r>
            <w:r>
              <w:rPr>
                <w:bCs/>
                <w:sz w:val="20"/>
                <w:szCs w:val="20"/>
              </w:rPr>
              <w:t xml:space="preserve"> and ensure emergency services have been called if not</w:t>
            </w:r>
            <w:r w:rsidR="00B37110">
              <w:rPr>
                <w:bCs/>
                <w:sz w:val="20"/>
                <w:szCs w:val="20"/>
              </w:rPr>
              <w:t xml:space="preserve"> already</w:t>
            </w:r>
            <w:r>
              <w:rPr>
                <w:bCs/>
                <w:sz w:val="20"/>
                <w:szCs w:val="20"/>
              </w:rPr>
              <w:t>.</w:t>
            </w:r>
          </w:p>
          <w:p w14:paraId="54535CAC" w14:textId="77777777" w:rsidR="008838A7" w:rsidRPr="008838A7" w:rsidRDefault="008838A7" w:rsidP="008838A7">
            <w:pPr>
              <w:pStyle w:val="Default"/>
              <w:rPr>
                <w:bCs/>
                <w:sz w:val="20"/>
                <w:szCs w:val="20"/>
              </w:rPr>
            </w:pPr>
            <w:r w:rsidRPr="008838A7">
              <w:rPr>
                <w:bCs/>
                <w:sz w:val="20"/>
                <w:szCs w:val="20"/>
              </w:rPr>
              <w:t> For adult sessions it may be possible to delegate responsibility of managing the group to a committee or senior member or the club, so they can assist other coaches. It may be possible that there are medically trained individuals at the session who can provide assistance, ask if there are, but don’t rely upon it.</w:t>
            </w:r>
          </w:p>
          <w:p w14:paraId="1D172354" w14:textId="77777777" w:rsidR="008838A7" w:rsidRDefault="008838A7" w:rsidP="008838A7">
            <w:pPr>
              <w:pStyle w:val="Default"/>
              <w:rPr>
                <w:bCs/>
                <w:sz w:val="20"/>
                <w:szCs w:val="20"/>
              </w:rPr>
            </w:pPr>
            <w:r w:rsidRPr="008838A7">
              <w:rPr>
                <w:bCs/>
                <w:sz w:val="20"/>
                <w:szCs w:val="20"/>
              </w:rPr>
              <w:t> Await arrival of emergency services, continuing to treat casualty, assist them and hand over when they have taken responsibility.</w:t>
            </w:r>
          </w:p>
          <w:p w14:paraId="1BB31620" w14:textId="77777777" w:rsidR="008838A7" w:rsidRPr="008838A7" w:rsidRDefault="008838A7" w:rsidP="008838A7">
            <w:pPr>
              <w:pStyle w:val="Default"/>
              <w:rPr>
                <w:bCs/>
                <w:sz w:val="20"/>
                <w:szCs w:val="20"/>
              </w:rPr>
            </w:pPr>
          </w:p>
          <w:p w14:paraId="40647D7A" w14:textId="77777777" w:rsidR="00CA1351" w:rsidRPr="00AF728F" w:rsidRDefault="008838A7" w:rsidP="00355AE5">
            <w:pPr>
              <w:pStyle w:val="Default"/>
              <w:rPr>
                <w:rFonts w:cs="Arial"/>
                <w:color w:val="auto"/>
              </w:rPr>
            </w:pPr>
            <w:r w:rsidRPr="00355AE5">
              <w:rPr>
                <w:bCs/>
                <w:sz w:val="20"/>
                <w:szCs w:val="20"/>
              </w:rPr>
              <w:t>Provide Emergency services details of any medication, known medical history and in case or emergencies contact details, these are available from sign in sheet, membership card and access to membership database.</w:t>
            </w:r>
          </w:p>
        </w:tc>
      </w:tr>
    </w:tbl>
    <w:p w14:paraId="14DD09BF" w14:textId="77777777" w:rsidR="00BB3EEB" w:rsidRDefault="00BB3EEB" w:rsidP="007644D8">
      <w:pPr>
        <w:jc w:val="center"/>
      </w:pPr>
    </w:p>
    <w:tbl>
      <w:tblPr>
        <w:tblStyle w:val="TableGrid"/>
        <w:tblW w:w="0" w:type="auto"/>
        <w:tblLook w:val="04A0" w:firstRow="1" w:lastRow="0" w:firstColumn="1" w:lastColumn="0" w:noHBand="0" w:noVBand="1"/>
      </w:tblPr>
      <w:tblGrid>
        <w:gridCol w:w="10456"/>
      </w:tblGrid>
      <w:tr w:rsidR="00D6509C" w14:paraId="159D1B52" w14:textId="77777777" w:rsidTr="006222E6">
        <w:trPr>
          <w:trHeight w:val="14881"/>
        </w:trPr>
        <w:tc>
          <w:tcPr>
            <w:tcW w:w="10456" w:type="dxa"/>
          </w:tcPr>
          <w:p w14:paraId="7ECB8E1E" w14:textId="77777777" w:rsidR="00D6509C" w:rsidRDefault="00D6509C" w:rsidP="00D6509C">
            <w:pPr>
              <w:pStyle w:val="Header"/>
              <w:rPr>
                <w:rFonts w:cs="Arial"/>
                <w:b/>
                <w:color w:val="auto"/>
              </w:rPr>
            </w:pPr>
            <w:r w:rsidRPr="005137CB">
              <w:rPr>
                <w:rFonts w:cs="Arial"/>
                <w:b/>
                <w:color w:val="auto"/>
              </w:rPr>
              <w:lastRenderedPageBreak/>
              <w:t>Insert Diagram</w:t>
            </w:r>
            <w:r>
              <w:rPr>
                <w:rFonts w:cs="Arial"/>
                <w:b/>
                <w:color w:val="auto"/>
              </w:rPr>
              <w:t>(s)</w:t>
            </w:r>
            <w:r w:rsidRPr="005137CB">
              <w:rPr>
                <w:rFonts w:cs="Arial"/>
                <w:b/>
                <w:color w:val="auto"/>
              </w:rPr>
              <w:t xml:space="preserve"> of layout of venue with key safety elements marked (this page </w:t>
            </w:r>
            <w:r>
              <w:rPr>
                <w:rFonts w:cs="Arial"/>
                <w:b/>
                <w:color w:val="auto"/>
              </w:rPr>
              <w:t xml:space="preserve">is intended to </w:t>
            </w:r>
            <w:r w:rsidRPr="005137CB">
              <w:rPr>
                <w:rFonts w:cs="Arial"/>
                <w:b/>
                <w:color w:val="auto"/>
              </w:rPr>
              <w:t>be shared between Risk Assessment and EAP</w:t>
            </w:r>
            <w:r>
              <w:rPr>
                <w:rFonts w:cs="Arial"/>
                <w:b/>
                <w:color w:val="auto"/>
              </w:rPr>
              <w:t>)</w:t>
            </w:r>
            <w:r w:rsidRPr="005137CB">
              <w:rPr>
                <w:rFonts w:cs="Arial"/>
                <w:b/>
                <w:color w:val="auto"/>
              </w:rPr>
              <w:t>:</w:t>
            </w:r>
          </w:p>
          <w:p w14:paraId="62181BC5" w14:textId="77777777" w:rsidR="008838A7" w:rsidRDefault="008838A7" w:rsidP="00D6509C">
            <w:pPr>
              <w:pStyle w:val="Header"/>
              <w:rPr>
                <w:rFonts w:cs="Arial"/>
                <w:b/>
                <w:color w:val="auto"/>
              </w:rPr>
            </w:pPr>
          </w:p>
          <w:p w14:paraId="51EE2C9B" w14:textId="0CFA32B1" w:rsidR="002D46CD" w:rsidRDefault="00F67003" w:rsidP="00D6509C">
            <w:pPr>
              <w:pStyle w:val="Header"/>
              <w:rPr>
                <w:rFonts w:cs="Arial"/>
                <w:b/>
                <w:color w:val="auto"/>
              </w:rPr>
            </w:pPr>
            <w:r w:rsidRPr="0050437F">
              <w:rPr>
                <w:noProof/>
                <w:color w:val="000000"/>
                <w:sz w:val="28"/>
                <w:szCs w:val="28"/>
              </w:rPr>
              <w:drawing>
                <wp:anchor distT="0" distB="0" distL="114300" distR="114300" simplePos="0" relativeHeight="251659264" behindDoc="1" locked="0" layoutInCell="1" allowOverlap="1" wp14:anchorId="45C5B6D3" wp14:editId="760D50B0">
                  <wp:simplePos x="0" y="0"/>
                  <wp:positionH relativeFrom="column">
                    <wp:posOffset>337944</wp:posOffset>
                  </wp:positionH>
                  <wp:positionV relativeFrom="paragraph">
                    <wp:posOffset>117417</wp:posOffset>
                  </wp:positionV>
                  <wp:extent cx="5982335" cy="5829935"/>
                  <wp:effectExtent l="0" t="0" r="0" b="0"/>
                  <wp:wrapNone/>
                  <wp:docPr id="1648572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72168" name=""/>
                          <pic:cNvPicPr/>
                        </pic:nvPicPr>
                        <pic:blipFill>
                          <a:blip r:embed="rId5">
                            <a:extLst>
                              <a:ext uri="{28A0092B-C50C-407E-A947-70E740481C1C}">
                                <a14:useLocalDpi xmlns:a14="http://schemas.microsoft.com/office/drawing/2010/main" val="0"/>
                              </a:ext>
                            </a:extLst>
                          </a:blip>
                          <a:stretch>
                            <a:fillRect/>
                          </a:stretch>
                        </pic:blipFill>
                        <pic:spPr>
                          <a:xfrm>
                            <a:off x="0" y="0"/>
                            <a:ext cx="5982335" cy="5829935"/>
                          </a:xfrm>
                          <a:prstGeom prst="rect">
                            <a:avLst/>
                          </a:prstGeom>
                        </pic:spPr>
                      </pic:pic>
                    </a:graphicData>
                  </a:graphic>
                </wp:anchor>
              </w:drawing>
            </w:r>
          </w:p>
          <w:p w14:paraId="3932208F" w14:textId="52D847AE" w:rsidR="002D46CD" w:rsidRDefault="002D46CD" w:rsidP="00D6509C">
            <w:pPr>
              <w:pStyle w:val="Header"/>
              <w:rPr>
                <w:rFonts w:cs="Arial"/>
                <w:b/>
                <w:color w:val="auto"/>
              </w:rPr>
            </w:pPr>
          </w:p>
          <w:p w14:paraId="5317D727" w14:textId="2BD27DE4" w:rsidR="002D46CD" w:rsidRDefault="002D46CD" w:rsidP="00D6509C">
            <w:pPr>
              <w:pStyle w:val="Header"/>
              <w:rPr>
                <w:rFonts w:cs="Arial"/>
                <w:b/>
                <w:color w:val="auto"/>
              </w:rPr>
            </w:pPr>
          </w:p>
          <w:p w14:paraId="54A5DEC4" w14:textId="557F8957" w:rsidR="002D46CD" w:rsidRDefault="00F67003" w:rsidP="00D6509C">
            <w:pPr>
              <w:pStyle w:val="Header"/>
              <w:rPr>
                <w:rFonts w:cs="Arial"/>
                <w:b/>
                <w:color w:val="auto"/>
              </w:rPr>
            </w:pPr>
            <w:r>
              <w:rPr>
                <w:noProof/>
              </w:rPr>
              <mc:AlternateContent>
                <mc:Choice Requires="wps">
                  <w:drawing>
                    <wp:anchor distT="0" distB="0" distL="114300" distR="114300" simplePos="0" relativeHeight="251665408" behindDoc="0" locked="0" layoutInCell="1" hidden="0" allowOverlap="1" wp14:anchorId="0D0714AF" wp14:editId="4D9E36A5">
                      <wp:simplePos x="0" y="0"/>
                      <wp:positionH relativeFrom="column">
                        <wp:posOffset>908050</wp:posOffset>
                      </wp:positionH>
                      <wp:positionV relativeFrom="paragraph">
                        <wp:posOffset>115817</wp:posOffset>
                      </wp:positionV>
                      <wp:extent cx="2750820" cy="457200"/>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2750820" cy="457200"/>
                              </a:xfrm>
                              <a:prstGeom prst="rect">
                                <a:avLst/>
                              </a:prstGeom>
                              <a:solidFill>
                                <a:schemeClr val="bg1"/>
                              </a:solidFill>
                              <a:ln>
                                <a:noFill/>
                              </a:ln>
                            </wps:spPr>
                            <wps:txbx>
                              <w:txbxContent>
                                <w:p w14:paraId="7E8F4F9F" w14:textId="77777777" w:rsidR="00F67003" w:rsidRPr="00F67003" w:rsidRDefault="00F67003" w:rsidP="00F67003">
                                  <w:pPr>
                                    <w:textDirection w:val="btLr"/>
                                    <w:rPr>
                                      <w:color w:val="000000" w:themeColor="text1"/>
                                    </w:rPr>
                                  </w:pPr>
                                  <w:r w:rsidRPr="00F67003">
                                    <w:rPr>
                                      <w:color w:val="000000" w:themeColor="text1"/>
                                    </w:rPr>
                                    <w:t>Reception area:first aid point, assistance/telephone</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xmlns:w16du="http://schemas.microsoft.com/office/word/2023/wordml/word16du">
                  <w:pict>
                    <v:rect w14:anchorId="0D0714AF" id="Rectangle 3" o:spid="_x0000_s1026" style="position:absolute;margin-left:71.5pt;margin-top:9.1pt;width:216.6pt;height:3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" fillcolor="white [3212]" stroked="f">
                      <v:textbox inset="2.53958mm,1.2694mm,2.53958mm,1.2694mm">
                        <w:txbxContent>
                          <w:p w14:paraId="7E8F4F9F" w14:textId="77777777" w:rsidR="00F67003" w:rsidRPr="00F67003" w:rsidRDefault="00F67003" w:rsidP="00F67003">
                            <w:pPr>
                              <w:textDirection w:val="btLr"/>
                              <w:rPr>
                                <w:color w:val="000000" w:themeColor="text1"/>
                              </w:rPr>
                            </w:pPr>
                            <w:r w:rsidRPr="00F67003">
                              <w:rPr>
                                <w:color w:val="000000" w:themeColor="text1"/>
                              </w:rPr>
                              <w:t xml:space="preserve">Reception </w:t>
                            </w:r>
                            <w:proofErr w:type="spellStart"/>
                            <w:proofErr w:type="gramStart"/>
                            <w:r w:rsidRPr="00F67003">
                              <w:rPr>
                                <w:color w:val="000000" w:themeColor="text1"/>
                              </w:rPr>
                              <w:t>area:first</w:t>
                            </w:r>
                            <w:proofErr w:type="spellEnd"/>
                            <w:proofErr w:type="gramEnd"/>
                            <w:r w:rsidRPr="00F67003">
                              <w:rPr>
                                <w:color w:val="000000" w:themeColor="text1"/>
                              </w:rPr>
                              <w:t xml:space="preserve"> aid point, assistance/telephone</w:t>
                            </w:r>
                          </w:p>
                        </w:txbxContent>
                      </v:textbox>
                      <w10:wrap type="square"/>
                    </v:rect>
                  </w:pict>
                </mc:Fallback>
              </mc:AlternateContent>
            </w:r>
          </w:p>
          <w:p w14:paraId="7A5FD8BF" w14:textId="5B351983" w:rsidR="002D46CD" w:rsidRDefault="002D46CD" w:rsidP="00D6509C">
            <w:pPr>
              <w:pStyle w:val="Header"/>
              <w:rPr>
                <w:rFonts w:cs="Arial"/>
                <w:b/>
                <w:color w:val="auto"/>
              </w:rPr>
            </w:pPr>
          </w:p>
          <w:p w14:paraId="4A0B0588" w14:textId="49A22B83" w:rsidR="002D46CD" w:rsidRDefault="00F67003" w:rsidP="00D6509C">
            <w:pPr>
              <w:pStyle w:val="Header"/>
              <w:rPr>
                <w:rFonts w:cs="Arial"/>
                <w:b/>
                <w:color w:val="auto"/>
              </w:rPr>
            </w:pPr>
            <w:r>
              <w:rPr>
                <w:rFonts w:cs="Arial"/>
                <w:b/>
                <w:noProof/>
                <w:color w:val="auto"/>
              </w:rPr>
              <mc:AlternateContent>
                <mc:Choice Requires="wps">
                  <w:drawing>
                    <wp:anchor distT="0" distB="0" distL="114300" distR="114300" simplePos="0" relativeHeight="251671552" behindDoc="0" locked="0" layoutInCell="1" allowOverlap="1" wp14:anchorId="6D6C1D20" wp14:editId="5E61AEC9">
                      <wp:simplePos x="0" y="0"/>
                      <wp:positionH relativeFrom="column">
                        <wp:posOffset>3663035</wp:posOffset>
                      </wp:positionH>
                      <wp:positionV relativeFrom="paragraph">
                        <wp:posOffset>52119</wp:posOffset>
                      </wp:positionV>
                      <wp:extent cx="866898" cy="0"/>
                      <wp:effectExtent l="0" t="76200" r="9525" b="95250"/>
                      <wp:wrapNone/>
                      <wp:docPr id="1755145400" name="Straight Arrow Connector 3"/>
                      <wp:cNvGraphicFramePr/>
                      <a:graphic xmlns:a="http://schemas.openxmlformats.org/drawingml/2006/main">
                        <a:graphicData uri="http://schemas.microsoft.com/office/word/2010/wordprocessingShape">
                          <wps:wsp>
                            <wps:cNvCnPr/>
                            <wps:spPr>
                              <a:xfrm>
                                <a:off x="0" y="0"/>
                                <a:ext cx="866898"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du="http://schemas.microsoft.com/office/word/2023/wordml/word16du">
                  <w:pict>
                    <v:shapetype w14:anchorId="499EA71E" id="_x0000_t32" coordsize="21600,21600" o:spt="32" o:oned="t" path="m,l21600,21600e" filled="f">
                      <v:path arrowok="t" fillok="f" o:connecttype="none"/>
                      <o:lock v:ext="edit" shapetype="t"/>
                    </v:shapetype>
                    <v:shape id="Straight Arrow Connector 3" o:spid="_x0000_s1026" type="#_x0000_t32" style="position:absolute;margin-left:288.45pt;margin-top:4.1pt;width:68.2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" strokecolor="#ed7d31 [3205]" strokeweight=".5pt">
                      <v:stroke endarrow="block" joinstyle="miter"/>
                    </v:shape>
                  </w:pict>
                </mc:Fallback>
              </mc:AlternateContent>
            </w:r>
          </w:p>
          <w:p w14:paraId="23E00CD9" w14:textId="7BF020BF" w:rsidR="002D46CD" w:rsidRDefault="002D46CD" w:rsidP="00D6509C">
            <w:pPr>
              <w:pStyle w:val="Header"/>
              <w:rPr>
                <w:rFonts w:cs="Arial"/>
                <w:b/>
                <w:color w:val="auto"/>
              </w:rPr>
            </w:pPr>
          </w:p>
          <w:p w14:paraId="65599D86" w14:textId="625DE30B" w:rsidR="00D6509C" w:rsidRDefault="00D6509C" w:rsidP="00355AE5">
            <w:pPr>
              <w:pStyle w:val="Header"/>
            </w:pPr>
          </w:p>
          <w:p w14:paraId="39FCFC77" w14:textId="584E539F" w:rsidR="002D46CD" w:rsidRDefault="002D46CD" w:rsidP="00355AE5">
            <w:pPr>
              <w:pStyle w:val="Header"/>
            </w:pPr>
          </w:p>
          <w:p w14:paraId="396E3274" w14:textId="3554FD10" w:rsidR="004E5768" w:rsidRDefault="004E5768" w:rsidP="00355AE5">
            <w:pPr>
              <w:pStyle w:val="Header"/>
            </w:pPr>
          </w:p>
          <w:p w14:paraId="53926215" w14:textId="0EE43252" w:rsidR="004E5768" w:rsidRDefault="004E5768" w:rsidP="00355AE5">
            <w:pPr>
              <w:pStyle w:val="Header"/>
            </w:pPr>
          </w:p>
          <w:p w14:paraId="31C9A695" w14:textId="35E5518B" w:rsidR="004E5768" w:rsidRDefault="00F67003" w:rsidP="00355AE5">
            <w:pPr>
              <w:pStyle w:val="Header"/>
            </w:pPr>
            <w:r>
              <w:rPr>
                <w:noProof/>
              </w:rPr>
              <mc:AlternateContent>
                <mc:Choice Requires="wps">
                  <w:drawing>
                    <wp:anchor distT="0" distB="0" distL="114300" distR="114300" simplePos="0" relativeHeight="251672576" behindDoc="0" locked="0" layoutInCell="1" allowOverlap="1" wp14:anchorId="39761903" wp14:editId="5085178D">
                      <wp:simplePos x="0" y="0"/>
                      <wp:positionH relativeFrom="column">
                        <wp:posOffset>5028697</wp:posOffset>
                      </wp:positionH>
                      <wp:positionV relativeFrom="paragraph">
                        <wp:posOffset>97139</wp:posOffset>
                      </wp:positionV>
                      <wp:extent cx="285008" cy="154379"/>
                      <wp:effectExtent l="0" t="38100" r="58420" b="36195"/>
                      <wp:wrapNone/>
                      <wp:docPr id="329949871" name="Straight Arrow Connector 4"/>
                      <wp:cNvGraphicFramePr/>
                      <a:graphic xmlns:a="http://schemas.openxmlformats.org/drawingml/2006/main">
                        <a:graphicData uri="http://schemas.microsoft.com/office/word/2010/wordprocessingShape">
                          <wps:wsp>
                            <wps:cNvCnPr/>
                            <wps:spPr>
                              <a:xfrm flipV="1">
                                <a:off x="0" y="0"/>
                                <a:ext cx="285008" cy="154379"/>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du="http://schemas.microsoft.com/office/word/2023/wordml/word16du">
                  <w:pict>
                    <v:shape w14:anchorId="06717267" id="Straight Arrow Connector 4" o:spid="_x0000_s1026" type="#_x0000_t32" style="position:absolute;margin-left:395.95pt;margin-top:7.65pt;width:22.45pt;height:12.1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" strokecolor="#ed7d31 [3205]"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0ABC78E5" wp14:editId="09FE01C4">
                      <wp:simplePos x="0" y="0"/>
                      <wp:positionH relativeFrom="column">
                        <wp:posOffset>3658870</wp:posOffset>
                      </wp:positionH>
                      <wp:positionV relativeFrom="paragraph">
                        <wp:posOffset>93922</wp:posOffset>
                      </wp:positionV>
                      <wp:extent cx="1258784" cy="368135"/>
                      <wp:effectExtent l="0" t="0" r="17780" b="13335"/>
                      <wp:wrapNone/>
                      <wp:docPr id="507452672" name="Text Box 2"/>
                      <wp:cNvGraphicFramePr/>
                      <a:graphic xmlns:a="http://schemas.openxmlformats.org/drawingml/2006/main">
                        <a:graphicData uri="http://schemas.microsoft.com/office/word/2010/wordprocessingShape">
                          <wps:wsp>
                            <wps:cNvSpPr txBox="1"/>
                            <wps:spPr>
                              <a:xfrm>
                                <a:off x="0" y="0"/>
                                <a:ext cx="1258784" cy="368135"/>
                              </a:xfrm>
                              <a:prstGeom prst="rect">
                                <a:avLst/>
                              </a:prstGeom>
                              <a:solidFill>
                                <a:schemeClr val="lt1"/>
                              </a:solidFill>
                              <a:ln w="6350">
                                <a:solidFill>
                                  <a:prstClr val="black"/>
                                </a:solidFill>
                              </a:ln>
                            </wps:spPr>
                            <wps:txbx>
                              <w:txbxContent>
                                <w:p w14:paraId="77703F44" w14:textId="77777777" w:rsidR="00F67003" w:rsidRDefault="00F67003" w:rsidP="00F67003">
                                  <w:r>
                                    <w:t>Toilets and defib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ABC78E5" id="_x0000_t202" coordsize="21600,21600" o:spt="202" path="m,l,21600r21600,l21600,xe">
                      <v:stroke joinstyle="miter"/>
                      <v:path gradientshapeok="t" o:connecttype="rect"/>
                    </v:shapetype>
                    <v:shape id="Text Box 2" o:spid="_x0000_s1027" type="#_x0000_t202" style="position:absolute;margin-left:288.1pt;margin-top:7.4pt;width:99.1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yeOQIAAIMEAAAOAAAAZHJzL2Uyb0RvYy54bWysVE1v2zAMvQ/YfxB0X5zvZk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" fillcolor="white [3201]" strokeweight=".5pt">
                      <v:textbox>
                        <w:txbxContent>
                          <w:p w14:paraId="77703F44" w14:textId="77777777" w:rsidR="00F67003" w:rsidRDefault="00F67003" w:rsidP="00F67003">
                            <w:r>
                              <w:t>Toilets and defib</w:t>
                            </w:r>
                          </w:p>
                        </w:txbxContent>
                      </v:textbox>
                    </v:shape>
                  </w:pict>
                </mc:Fallback>
              </mc:AlternateContent>
            </w:r>
          </w:p>
          <w:p w14:paraId="20086BA3" w14:textId="6DC2405D" w:rsidR="004E5768" w:rsidRDefault="004E5768" w:rsidP="00355AE5">
            <w:pPr>
              <w:pStyle w:val="Header"/>
            </w:pPr>
          </w:p>
          <w:p w14:paraId="7E1606F5" w14:textId="5FCC2C14" w:rsidR="004E5768" w:rsidRDefault="004E5768" w:rsidP="00355AE5">
            <w:pPr>
              <w:pStyle w:val="Header"/>
            </w:pPr>
          </w:p>
          <w:p w14:paraId="2E15CE6E" w14:textId="562B4336" w:rsidR="004E5768" w:rsidRDefault="00F67003" w:rsidP="00355AE5">
            <w:pPr>
              <w:pStyle w:val="Header"/>
            </w:pPr>
            <w:r>
              <w:rPr>
                <w:rFonts w:cs="Arial"/>
                <w:b/>
                <w:noProof/>
                <w:color w:val="auto"/>
              </w:rPr>
              <mc:AlternateContent>
                <mc:Choice Requires="wps">
                  <w:drawing>
                    <wp:anchor distT="0" distB="0" distL="114300" distR="114300" simplePos="0" relativeHeight="251673600" behindDoc="0" locked="0" layoutInCell="1" allowOverlap="1" wp14:anchorId="54BE49F4" wp14:editId="0BAF2EC4">
                      <wp:simplePos x="0" y="0"/>
                      <wp:positionH relativeFrom="column">
                        <wp:posOffset>5503710</wp:posOffset>
                      </wp:positionH>
                      <wp:positionV relativeFrom="paragraph">
                        <wp:posOffset>464350</wp:posOffset>
                      </wp:positionV>
                      <wp:extent cx="296883" cy="190005"/>
                      <wp:effectExtent l="0" t="38100" r="46355" b="19685"/>
                      <wp:wrapNone/>
                      <wp:docPr id="1009262321" name="Straight Arrow Connector 5"/>
                      <wp:cNvGraphicFramePr/>
                      <a:graphic xmlns:a="http://schemas.openxmlformats.org/drawingml/2006/main">
                        <a:graphicData uri="http://schemas.microsoft.com/office/word/2010/wordprocessingShape">
                          <wps:wsp>
                            <wps:cNvCnPr/>
                            <wps:spPr>
                              <a:xfrm flipV="1">
                                <a:off x="0" y="0"/>
                                <a:ext cx="296883" cy="19000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du="http://schemas.microsoft.com/office/word/2023/wordml/word16du">
                  <w:pict>
                    <v:shape w14:anchorId="389D5BEC" id="Straight Arrow Connector 5" o:spid="_x0000_s1026" type="#_x0000_t32" style="position:absolute;margin-left:433.35pt;margin-top:36.55pt;width:23.4pt;height:14.9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" strokecolor="#ed7d31 [3205]" strokeweight=".5pt">
                      <v:stroke endarrow="block" joinstyle="miter"/>
                    </v:shape>
                  </w:pict>
                </mc:Fallback>
              </mc:AlternateContent>
            </w:r>
            <w:r w:rsidRPr="00F67003">
              <w:rPr>
                <w:rFonts w:cs="Arial"/>
                <w:b/>
                <w:noProof/>
                <w:color w:val="auto"/>
              </w:rPr>
              <mc:AlternateContent>
                <mc:Choice Requires="wps">
                  <w:drawing>
                    <wp:anchor distT="45720" distB="45720" distL="114300" distR="114300" simplePos="0" relativeHeight="251670528" behindDoc="0" locked="0" layoutInCell="1" allowOverlap="1" wp14:anchorId="61EF5FC4" wp14:editId="17BC8B83">
                      <wp:simplePos x="0" y="0"/>
                      <wp:positionH relativeFrom="column">
                        <wp:posOffset>4078374</wp:posOffset>
                      </wp:positionH>
                      <wp:positionV relativeFrom="paragraph">
                        <wp:posOffset>654281</wp:posOffset>
                      </wp:positionV>
                      <wp:extent cx="1508125" cy="344170"/>
                      <wp:effectExtent l="0" t="0" r="158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344170"/>
                              </a:xfrm>
                              <a:prstGeom prst="rect">
                                <a:avLst/>
                              </a:prstGeom>
                              <a:solidFill>
                                <a:srgbClr val="FFFFFF"/>
                              </a:solidFill>
                              <a:ln w="9525">
                                <a:solidFill>
                                  <a:srgbClr val="000000"/>
                                </a:solidFill>
                                <a:miter lim="800000"/>
                                <a:headEnd/>
                                <a:tailEnd/>
                              </a:ln>
                            </wps:spPr>
                            <wps:txbx>
                              <w:txbxContent>
                                <w:p w14:paraId="3168B4CF" w14:textId="28E5F41C" w:rsidR="00F67003" w:rsidRDefault="00F67003">
                                  <w:r>
                                    <w:t>Emergency entrance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1EF5FC4" id="_x0000_s1028" type="#_x0000_t202" style="position:absolute;margin-left:321.15pt;margin-top:51.5pt;width:118.75pt;height:27.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">
                      <v:textbox>
                        <w:txbxContent>
                          <w:p w14:paraId="3168B4CF" w14:textId="28E5F41C" w:rsidR="00F67003" w:rsidRDefault="00F67003">
                            <w:r>
                              <w:t>Emergency entrance</w:t>
                            </w:r>
                          </w:p>
                        </w:txbxContent>
                      </v:textbox>
                      <w10:wrap type="square"/>
                    </v:shape>
                  </w:pict>
                </mc:Fallback>
              </mc:AlternateContent>
            </w:r>
          </w:p>
        </w:tc>
      </w:tr>
    </w:tbl>
    <w:p w14:paraId="472DC599" w14:textId="77777777" w:rsidR="00D6509C" w:rsidRPr="006222E6" w:rsidRDefault="00D6509C" w:rsidP="006222E6">
      <w:pPr>
        <w:tabs>
          <w:tab w:val="left" w:pos="7020"/>
        </w:tabs>
      </w:pPr>
    </w:p>
    <w:sectPr w:rsidR="00D6509C" w:rsidRPr="006222E6" w:rsidSect="002B2D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B6722"/>
    <w:multiLevelType w:val="hybridMultilevel"/>
    <w:tmpl w:val="71DC8190"/>
    <w:lvl w:ilvl="0" w:tplc="0FBAA5CA">
      <w:start w:val="1"/>
      <w:numFmt w:val="bullet"/>
      <w:lvlText w:val=""/>
      <w:lvlJc w:val="left"/>
      <w:pPr>
        <w:tabs>
          <w:tab w:val="num" w:pos="369"/>
        </w:tabs>
        <w:ind w:left="369" w:hanging="369"/>
      </w:pPr>
      <w:rPr>
        <w:rFonts w:ascii="Wingdings" w:hAnsi="Wingdings" w:hint="default"/>
        <w:color w:val="auto"/>
      </w:rPr>
    </w:lvl>
    <w:lvl w:ilvl="1" w:tplc="0409000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7561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84"/>
    <w:rsid w:val="00074A0C"/>
    <w:rsid w:val="002B2D84"/>
    <w:rsid w:val="002D46CD"/>
    <w:rsid w:val="00355AE5"/>
    <w:rsid w:val="004131FC"/>
    <w:rsid w:val="004420E9"/>
    <w:rsid w:val="00467475"/>
    <w:rsid w:val="00471CC7"/>
    <w:rsid w:val="004D08D3"/>
    <w:rsid w:val="004D4E8A"/>
    <w:rsid w:val="004E5768"/>
    <w:rsid w:val="00552B6F"/>
    <w:rsid w:val="0055308B"/>
    <w:rsid w:val="005829F3"/>
    <w:rsid w:val="006222E6"/>
    <w:rsid w:val="00667693"/>
    <w:rsid w:val="007644D8"/>
    <w:rsid w:val="008838A7"/>
    <w:rsid w:val="008E6F21"/>
    <w:rsid w:val="00921781"/>
    <w:rsid w:val="009D7702"/>
    <w:rsid w:val="009F5719"/>
    <w:rsid w:val="00B37110"/>
    <w:rsid w:val="00B51F45"/>
    <w:rsid w:val="00B55BC8"/>
    <w:rsid w:val="00BB3EEB"/>
    <w:rsid w:val="00BC2444"/>
    <w:rsid w:val="00C002F1"/>
    <w:rsid w:val="00C5002B"/>
    <w:rsid w:val="00C77FE0"/>
    <w:rsid w:val="00CA1351"/>
    <w:rsid w:val="00CD347A"/>
    <w:rsid w:val="00D1704D"/>
    <w:rsid w:val="00D6509C"/>
    <w:rsid w:val="00E059F1"/>
    <w:rsid w:val="00EE6C40"/>
    <w:rsid w:val="00F036F6"/>
    <w:rsid w:val="00F21913"/>
    <w:rsid w:val="00F638F7"/>
    <w:rsid w:val="00F67003"/>
    <w:rsid w:val="00FC70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7CC760"/>
  <w15:docId w15:val="{6B605DFB-AC9E-4A96-84C4-7B505DF6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D84"/>
    <w:rPr>
      <w:rFonts w:ascii="Verdana" w:eastAsia="Times New Roman" w:hAnsi="Verdana"/>
      <w:color w:val="000080"/>
      <w:szCs w:val="24"/>
      <w:lang w:eastAsia="en-US"/>
    </w:rPr>
  </w:style>
  <w:style w:type="paragraph" w:styleId="Heading6">
    <w:name w:val="heading 6"/>
    <w:basedOn w:val="Normal"/>
    <w:next w:val="Normal"/>
    <w:link w:val="Heading6Char"/>
    <w:qFormat/>
    <w:rsid w:val="002B2D84"/>
    <w:pPr>
      <w:keepNext/>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B2D84"/>
    <w:rPr>
      <w:rFonts w:ascii="Verdana" w:eastAsia="Times New Roman" w:hAnsi="Verdana" w:cs="Times New Roman"/>
      <w:color w:val="000080"/>
      <w:sz w:val="28"/>
      <w:szCs w:val="24"/>
    </w:rPr>
  </w:style>
  <w:style w:type="paragraph" w:styleId="CommentText">
    <w:name w:val="annotation text"/>
    <w:basedOn w:val="Normal"/>
    <w:link w:val="CommentTextChar"/>
    <w:semiHidden/>
    <w:rsid w:val="002B2D84"/>
    <w:rPr>
      <w:szCs w:val="20"/>
    </w:rPr>
  </w:style>
  <w:style w:type="character" w:customStyle="1" w:styleId="CommentTextChar">
    <w:name w:val="Comment Text Char"/>
    <w:basedOn w:val="DefaultParagraphFont"/>
    <w:link w:val="CommentText"/>
    <w:semiHidden/>
    <w:rsid w:val="002B2D84"/>
    <w:rPr>
      <w:rFonts w:ascii="Verdana" w:eastAsia="Times New Roman" w:hAnsi="Verdana" w:cs="Times New Roman"/>
      <w:color w:val="000080"/>
      <w:sz w:val="20"/>
      <w:szCs w:val="20"/>
    </w:rPr>
  </w:style>
  <w:style w:type="paragraph" w:styleId="FootnoteText">
    <w:name w:val="footnote text"/>
    <w:basedOn w:val="Normal"/>
    <w:link w:val="FootnoteTextChar"/>
    <w:semiHidden/>
    <w:rsid w:val="002B2D84"/>
    <w:rPr>
      <w:szCs w:val="20"/>
    </w:rPr>
  </w:style>
  <w:style w:type="character" w:customStyle="1" w:styleId="FootnoteTextChar">
    <w:name w:val="Footnote Text Char"/>
    <w:basedOn w:val="DefaultParagraphFont"/>
    <w:link w:val="FootnoteText"/>
    <w:semiHidden/>
    <w:rsid w:val="002B2D84"/>
    <w:rPr>
      <w:rFonts w:ascii="Verdana" w:eastAsia="Times New Roman" w:hAnsi="Verdana" w:cs="Times New Roman"/>
      <w:color w:val="000080"/>
      <w:sz w:val="20"/>
      <w:szCs w:val="20"/>
    </w:rPr>
  </w:style>
  <w:style w:type="paragraph" w:customStyle="1" w:styleId="HeadingC">
    <w:name w:val="Heading C"/>
    <w:basedOn w:val="Normal"/>
    <w:next w:val="Normal"/>
    <w:rsid w:val="002B2D84"/>
    <w:rPr>
      <w:rFonts w:cs="Arial"/>
      <w:b/>
      <w:szCs w:val="20"/>
    </w:rPr>
  </w:style>
  <w:style w:type="paragraph" w:styleId="NormalWeb">
    <w:name w:val="Normal (Web)"/>
    <w:basedOn w:val="Normal"/>
    <w:rsid w:val="00C77FE0"/>
    <w:pPr>
      <w:spacing w:before="100" w:beforeAutospacing="1" w:after="100" w:afterAutospacing="1"/>
    </w:pPr>
    <w:rPr>
      <w:rFonts w:ascii="Arial Unicode MS" w:eastAsia="Arial Unicode MS" w:hAnsi="Arial Unicode MS" w:cs="Arial Unicode MS"/>
      <w:color w:val="333399"/>
    </w:rPr>
  </w:style>
  <w:style w:type="table" w:styleId="TableGrid">
    <w:name w:val="Table Grid"/>
    <w:basedOn w:val="TableNormal"/>
    <w:uiPriority w:val="59"/>
    <w:rsid w:val="00D65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6509C"/>
    <w:pPr>
      <w:tabs>
        <w:tab w:val="center" w:pos="4153"/>
        <w:tab w:val="right" w:pos="8306"/>
      </w:tabs>
    </w:pPr>
    <w:rPr>
      <w:sz w:val="18"/>
    </w:rPr>
  </w:style>
  <w:style w:type="character" w:customStyle="1" w:styleId="HeaderChar">
    <w:name w:val="Header Char"/>
    <w:basedOn w:val="DefaultParagraphFont"/>
    <w:link w:val="Header"/>
    <w:rsid w:val="00D6509C"/>
    <w:rPr>
      <w:rFonts w:ascii="Verdana" w:eastAsia="Times New Roman" w:hAnsi="Verdana"/>
      <w:color w:val="000080"/>
      <w:sz w:val="18"/>
      <w:szCs w:val="24"/>
      <w:lang w:eastAsia="en-US"/>
    </w:rPr>
  </w:style>
  <w:style w:type="paragraph" w:customStyle="1" w:styleId="Default">
    <w:name w:val="Default"/>
    <w:rsid w:val="00B55BC8"/>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4D4E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4E8A"/>
    <w:rPr>
      <w:rFonts w:ascii="Lucida Grande" w:eastAsia="Times New Roman" w:hAnsi="Lucida Grande" w:cs="Lucida Grande"/>
      <w:color w:val="00008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dc:creator>
  <cp:keywords/>
  <cp:lastModifiedBy>Andy Lewis</cp:lastModifiedBy>
  <cp:revision>2</cp:revision>
  <dcterms:created xsi:type="dcterms:W3CDTF">2023-07-06T07:55:00Z</dcterms:created>
  <dcterms:modified xsi:type="dcterms:W3CDTF">2023-07-06T07:55:00Z</dcterms:modified>
</cp:coreProperties>
</file>